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244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DA9453D"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1D1EF89" w14:textId="77777777" w:rsidR="00C542AB" w:rsidRPr="00DE14F6" w:rsidRDefault="00C542AB" w:rsidP="00C542AB">
      <w:pPr>
        <w:pStyle w:val="Heading7"/>
        <w:jc w:val="center"/>
        <w:rPr>
          <w:rFonts w:ascii="Calibri" w:hAnsi="Calibri"/>
          <w:b w:val="0"/>
          <w:sz w:val="36"/>
          <w:szCs w:val="36"/>
        </w:rPr>
      </w:pPr>
      <w:r>
        <w:rPr>
          <w:rFonts w:ascii="Calibri" w:hAnsi="Calibri"/>
          <w:b w:val="0"/>
          <w:sz w:val="36"/>
          <w:szCs w:val="36"/>
        </w:rPr>
        <w:t>REQUEST FOR PROPOSAL</w:t>
      </w:r>
    </w:p>
    <w:p w14:paraId="6DDEFAFC" w14:textId="77777777" w:rsidR="00C542AB" w:rsidRPr="00DE14F6" w:rsidRDefault="00C542AB" w:rsidP="00C542AB">
      <w:pPr>
        <w:jc w:val="center"/>
        <w:rPr>
          <w:rFonts w:ascii="Calibri" w:hAnsi="Calibri"/>
          <w:b/>
          <w:sz w:val="32"/>
        </w:rPr>
      </w:pPr>
    </w:p>
    <w:p w14:paraId="1E4F99CD" w14:textId="77777777" w:rsidR="00C542AB" w:rsidRPr="00DE14F6" w:rsidRDefault="00C542AB" w:rsidP="00C542AB">
      <w:pPr>
        <w:jc w:val="center"/>
        <w:rPr>
          <w:rFonts w:ascii="Calibri" w:hAnsi="Calibri"/>
          <w:b/>
          <w:sz w:val="32"/>
        </w:rPr>
      </w:pPr>
    </w:p>
    <w:p w14:paraId="6ECC0870" w14:textId="77777777" w:rsidR="00C542AB" w:rsidRPr="00DE14F6" w:rsidRDefault="00C542AB" w:rsidP="00C542AB">
      <w:pPr>
        <w:jc w:val="center"/>
        <w:rPr>
          <w:rFonts w:ascii="Calibri" w:hAnsi="Calibri"/>
          <w:sz w:val="32"/>
        </w:rPr>
      </w:pPr>
    </w:p>
    <w:p w14:paraId="246CAF05" w14:textId="77777777" w:rsidR="00C542AB" w:rsidRPr="00DE14F6" w:rsidRDefault="00C542AB" w:rsidP="00C542AB">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3301B09C" w14:textId="607EB4D5" w:rsidR="00C542AB" w:rsidRDefault="00C542AB" w:rsidP="00C542AB">
      <w:pPr>
        <w:rPr>
          <w:rFonts w:ascii="Calibri" w:hAnsi="Calibri"/>
        </w:rPr>
      </w:pPr>
    </w:p>
    <w:p w14:paraId="62E12BDC" w14:textId="77777777" w:rsidR="00C542AB" w:rsidRPr="00DE14F6" w:rsidRDefault="00C542AB" w:rsidP="00C542AB">
      <w:pPr>
        <w:rPr>
          <w:rFonts w:ascii="Calibri" w:hAnsi="Calibri"/>
        </w:rPr>
      </w:pPr>
    </w:p>
    <w:p w14:paraId="735C72EE" w14:textId="77777777" w:rsidR="00C542AB" w:rsidRPr="00DE14F6" w:rsidRDefault="00C542AB" w:rsidP="00C542AB">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193662">
        <w:rPr>
          <w:rFonts w:ascii="Calibri" w:hAnsi="Calibri"/>
          <w:b w:val="0"/>
          <w:bCs/>
          <w:i w:val="0"/>
          <w:iCs/>
          <w:sz w:val="40"/>
          <w:szCs w:val="40"/>
        </w:rPr>
        <w:t>-R1804 ITAMS Interface Rebuild</w:t>
      </w:r>
      <w:r w:rsidRPr="00DE14F6">
        <w:rPr>
          <w:rFonts w:ascii="Calibri" w:hAnsi="Calibri"/>
          <w:b w:val="0"/>
          <w:bCs/>
          <w:i w:val="0"/>
          <w:iCs/>
          <w:sz w:val="40"/>
          <w:szCs w:val="40"/>
        </w:rPr>
        <w:t xml:space="preserve"> </w:t>
      </w:r>
    </w:p>
    <w:p w14:paraId="3CB216C3" w14:textId="77777777" w:rsidR="00C542AB" w:rsidRPr="00DE14F6" w:rsidRDefault="00C542AB" w:rsidP="00C542AB">
      <w:pPr>
        <w:jc w:val="center"/>
        <w:rPr>
          <w:rFonts w:ascii="Calibri" w:hAnsi="Calibri"/>
        </w:rPr>
      </w:pPr>
    </w:p>
    <w:p w14:paraId="17200BE3" w14:textId="77777777" w:rsidR="00C542AB" w:rsidRPr="00DE14F6" w:rsidRDefault="00C542AB" w:rsidP="00C542AB">
      <w:pPr>
        <w:jc w:val="center"/>
        <w:rPr>
          <w:rFonts w:ascii="Calibri" w:hAnsi="Calibri"/>
          <w:b/>
        </w:rPr>
      </w:pPr>
    </w:p>
    <w:p w14:paraId="4374BD29" w14:textId="78EBD72D" w:rsidR="00C542AB" w:rsidRPr="00DE14F6" w:rsidRDefault="00C542AB" w:rsidP="00C542AB">
      <w:pPr>
        <w:jc w:val="center"/>
        <w:rPr>
          <w:rFonts w:ascii="Calibri" w:hAnsi="Calibri"/>
          <w:iCs/>
          <w:sz w:val="28"/>
          <w:szCs w:val="28"/>
          <w:u w:val="single"/>
        </w:rPr>
      </w:pPr>
      <w:r w:rsidRPr="00DE14F6">
        <w:rPr>
          <w:rFonts w:ascii="Calibri" w:hAnsi="Calibri"/>
          <w:iCs/>
          <w:sz w:val="28"/>
          <w:szCs w:val="28"/>
        </w:rPr>
        <w:t xml:space="preserve">Bid Submittal Deadline:  </w:t>
      </w:r>
      <w:r w:rsidR="00072B98">
        <w:rPr>
          <w:rFonts w:ascii="Calibri" w:hAnsi="Calibri"/>
          <w:iCs/>
          <w:sz w:val="28"/>
          <w:szCs w:val="28"/>
          <w:u w:val="single"/>
        </w:rPr>
        <w:t>Thursday, January 25, 2018 at 2PM</w:t>
      </w:r>
      <w:r>
        <w:rPr>
          <w:rFonts w:ascii="Calibri" w:hAnsi="Calibri"/>
          <w:iCs/>
          <w:sz w:val="28"/>
          <w:szCs w:val="28"/>
          <w:u w:val="single"/>
        </w:rPr>
        <w:t xml:space="preserve"> CST</w:t>
      </w:r>
    </w:p>
    <w:p w14:paraId="7089A27C" w14:textId="21BE6CCF" w:rsidR="00C542AB" w:rsidRDefault="00C542AB" w:rsidP="00C542AB">
      <w:pPr>
        <w:jc w:val="center"/>
        <w:rPr>
          <w:rFonts w:ascii="Calibri" w:hAnsi="Calibri"/>
          <w:iCs/>
          <w:sz w:val="28"/>
          <w:szCs w:val="28"/>
          <w:u w:val="single"/>
        </w:rPr>
      </w:pPr>
      <w:r>
        <w:rPr>
          <w:rFonts w:ascii="Calibri" w:hAnsi="Calibri"/>
          <w:iCs/>
          <w:sz w:val="28"/>
          <w:szCs w:val="28"/>
        </w:rPr>
        <w:t>HUB Plan</w:t>
      </w:r>
      <w:r w:rsidRPr="00DE14F6">
        <w:rPr>
          <w:rFonts w:ascii="Calibri" w:hAnsi="Calibri"/>
          <w:iCs/>
          <w:sz w:val="28"/>
          <w:szCs w:val="28"/>
        </w:rPr>
        <w:t xml:space="preserve"> Submittal Deadline:  </w:t>
      </w:r>
      <w:r w:rsidR="00072B98">
        <w:rPr>
          <w:rFonts w:ascii="Calibri" w:hAnsi="Calibri"/>
          <w:iCs/>
          <w:sz w:val="28"/>
          <w:szCs w:val="28"/>
          <w:u w:val="single"/>
        </w:rPr>
        <w:t>Thursday, January 25, 2018 at 2PM</w:t>
      </w:r>
      <w:r>
        <w:rPr>
          <w:rFonts w:ascii="Calibri" w:hAnsi="Calibri"/>
          <w:iCs/>
          <w:sz w:val="28"/>
          <w:szCs w:val="28"/>
          <w:u w:val="single"/>
        </w:rPr>
        <w:t xml:space="preserve"> CST</w:t>
      </w:r>
    </w:p>
    <w:p w14:paraId="3DE8EC88" w14:textId="61148899" w:rsidR="000C2105" w:rsidRPr="00072B98" w:rsidRDefault="000C2105" w:rsidP="00C542AB">
      <w:pPr>
        <w:jc w:val="center"/>
        <w:rPr>
          <w:sz w:val="28"/>
          <w:u w:val="single"/>
        </w:rPr>
      </w:pPr>
      <w:r w:rsidRPr="000C2105">
        <w:rPr>
          <w:rFonts w:ascii="Calibri" w:hAnsi="Calibri"/>
          <w:iCs/>
          <w:sz w:val="28"/>
          <w:szCs w:val="28"/>
        </w:rPr>
        <w:t xml:space="preserve">Pre-bid Meeting Date: </w:t>
      </w:r>
      <w:r w:rsidRPr="00072B98">
        <w:rPr>
          <w:rFonts w:ascii="Calibri" w:hAnsi="Calibri"/>
          <w:iCs/>
          <w:sz w:val="28"/>
          <w:szCs w:val="28"/>
          <w:u w:val="single"/>
        </w:rPr>
        <w:t>Friday, January 12, 2018 at 2PM CST</w:t>
      </w:r>
    </w:p>
    <w:p w14:paraId="6B2B7205" w14:textId="77777777" w:rsidR="00C542AB" w:rsidRDefault="00C542AB" w:rsidP="00C542AB">
      <w:pPr>
        <w:jc w:val="center"/>
        <w:rPr>
          <w:sz w:val="28"/>
        </w:rPr>
      </w:pPr>
    </w:p>
    <w:p w14:paraId="7CC21722" w14:textId="0CA8A9B7" w:rsidR="00C542AB" w:rsidRDefault="00C542AB" w:rsidP="00C542AB">
      <w:pPr>
        <w:jc w:val="center"/>
        <w:rPr>
          <w:sz w:val="28"/>
        </w:rPr>
      </w:pPr>
    </w:p>
    <w:p w14:paraId="3D8387F4" w14:textId="77777777" w:rsidR="0089290E" w:rsidRDefault="0089290E" w:rsidP="00C542AB">
      <w:pPr>
        <w:jc w:val="center"/>
        <w:rPr>
          <w:sz w:val="28"/>
        </w:rPr>
      </w:pPr>
    </w:p>
    <w:p w14:paraId="3CFE7427" w14:textId="77777777" w:rsidR="00C542AB" w:rsidRPr="00327BA4" w:rsidRDefault="00C542AB" w:rsidP="00C542AB">
      <w:pPr>
        <w:jc w:val="center"/>
        <w:rPr>
          <w:sz w:val="28"/>
        </w:rPr>
      </w:pPr>
    </w:p>
    <w:p w14:paraId="08BADF4D" w14:textId="77777777" w:rsidR="00C542AB" w:rsidRPr="00327BA4" w:rsidRDefault="00C542AB" w:rsidP="00C542AB">
      <w:pPr>
        <w:jc w:val="center"/>
        <w:rPr>
          <w:b/>
          <w:sz w:val="28"/>
        </w:rPr>
      </w:pPr>
      <w:r>
        <w:rPr>
          <w:b/>
          <w:noProof/>
          <w:sz w:val="28"/>
        </w:rPr>
        <w:drawing>
          <wp:inline distT="0" distB="0" distL="0" distR="0" wp14:anchorId="0C6605AB" wp14:editId="40F41E27">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04154C5E" w14:textId="791623A2" w:rsidR="00C542AB" w:rsidRDefault="00C542AB" w:rsidP="00C542AB">
      <w:pPr>
        <w:jc w:val="center"/>
        <w:rPr>
          <w:b/>
          <w:sz w:val="28"/>
        </w:rPr>
      </w:pPr>
    </w:p>
    <w:p w14:paraId="6161E4E0" w14:textId="38BF2618" w:rsidR="0089290E" w:rsidRDefault="0089290E" w:rsidP="00C542AB">
      <w:pPr>
        <w:jc w:val="center"/>
        <w:rPr>
          <w:b/>
          <w:sz w:val="28"/>
        </w:rPr>
      </w:pPr>
    </w:p>
    <w:p w14:paraId="1825315A" w14:textId="52A8D6B5" w:rsidR="0089290E" w:rsidRDefault="0089290E" w:rsidP="00C542AB">
      <w:pPr>
        <w:jc w:val="center"/>
        <w:rPr>
          <w:b/>
          <w:sz w:val="28"/>
        </w:rPr>
      </w:pPr>
    </w:p>
    <w:p w14:paraId="3241AE9A" w14:textId="1397A769" w:rsidR="0089290E" w:rsidRDefault="0089290E" w:rsidP="00C542AB">
      <w:pPr>
        <w:jc w:val="center"/>
        <w:rPr>
          <w:b/>
          <w:sz w:val="28"/>
        </w:rPr>
      </w:pPr>
    </w:p>
    <w:p w14:paraId="3BFE17D9" w14:textId="4ADD1A24" w:rsidR="0089290E" w:rsidRDefault="0089290E" w:rsidP="00C542AB">
      <w:pPr>
        <w:jc w:val="center"/>
        <w:rPr>
          <w:b/>
          <w:sz w:val="28"/>
        </w:rPr>
      </w:pPr>
    </w:p>
    <w:p w14:paraId="1F40A72E" w14:textId="64137FA7" w:rsidR="0089290E" w:rsidRDefault="0089290E" w:rsidP="00C542AB">
      <w:pPr>
        <w:jc w:val="center"/>
        <w:rPr>
          <w:b/>
          <w:sz w:val="28"/>
        </w:rPr>
      </w:pPr>
    </w:p>
    <w:p w14:paraId="5B150F7F" w14:textId="1EE97B4A" w:rsidR="0089290E" w:rsidRDefault="0089290E" w:rsidP="00C542AB">
      <w:pPr>
        <w:jc w:val="center"/>
        <w:rPr>
          <w:b/>
          <w:sz w:val="28"/>
        </w:rPr>
      </w:pPr>
    </w:p>
    <w:p w14:paraId="7E2B83D8" w14:textId="77777777" w:rsidR="0089290E" w:rsidRDefault="0089290E" w:rsidP="00C542AB">
      <w:pPr>
        <w:jc w:val="center"/>
        <w:rPr>
          <w:b/>
          <w:sz w:val="28"/>
        </w:rPr>
      </w:pPr>
    </w:p>
    <w:p w14:paraId="401F58E3" w14:textId="77777777" w:rsidR="00C542AB" w:rsidRDefault="00C542AB" w:rsidP="00C542AB">
      <w:pPr>
        <w:jc w:val="center"/>
        <w:rPr>
          <w:b/>
          <w:sz w:val="28"/>
        </w:rPr>
      </w:pPr>
    </w:p>
    <w:p w14:paraId="0DA1D2C9" w14:textId="77777777" w:rsidR="00C542AB" w:rsidRPr="00DE14F6" w:rsidRDefault="00C542AB" w:rsidP="00C542AB">
      <w:pPr>
        <w:jc w:val="center"/>
        <w:rPr>
          <w:rFonts w:ascii="Calibri" w:hAnsi="Calibri"/>
          <w:szCs w:val="22"/>
        </w:rPr>
      </w:pPr>
      <w:r w:rsidRPr="00DE14F6">
        <w:rPr>
          <w:rFonts w:ascii="Calibri" w:hAnsi="Calibri"/>
          <w:szCs w:val="22"/>
        </w:rPr>
        <w:t>Prepared By:</w:t>
      </w:r>
    </w:p>
    <w:p w14:paraId="14202617" w14:textId="77777777" w:rsidR="00C542AB" w:rsidRPr="00DE14F6" w:rsidRDefault="00193662" w:rsidP="00C542AB">
      <w:pPr>
        <w:jc w:val="center"/>
        <w:rPr>
          <w:rFonts w:ascii="Calibri" w:hAnsi="Calibri"/>
          <w:iCs/>
          <w:szCs w:val="22"/>
        </w:rPr>
      </w:pPr>
      <w:r>
        <w:rPr>
          <w:rFonts w:ascii="Calibri" w:hAnsi="Calibri"/>
          <w:iCs/>
          <w:szCs w:val="22"/>
        </w:rPr>
        <w:t>Laura Lander, Contract Manager</w:t>
      </w:r>
    </w:p>
    <w:p w14:paraId="3061F542" w14:textId="77777777" w:rsidR="00C542AB" w:rsidRPr="00DE14F6" w:rsidRDefault="00C542AB" w:rsidP="00C542AB">
      <w:pPr>
        <w:jc w:val="center"/>
        <w:rPr>
          <w:rFonts w:ascii="Calibri" w:hAnsi="Calibri"/>
          <w:szCs w:val="22"/>
        </w:rPr>
      </w:pPr>
      <w:r w:rsidRPr="00DE14F6">
        <w:rPr>
          <w:rFonts w:ascii="Calibri" w:hAnsi="Calibri"/>
          <w:szCs w:val="22"/>
        </w:rPr>
        <w:t>The University of Texas Health Science Center at Houston</w:t>
      </w:r>
    </w:p>
    <w:p w14:paraId="390AA198" w14:textId="77777777" w:rsidR="00C542AB" w:rsidRPr="00DE14F6" w:rsidRDefault="00C542AB" w:rsidP="00C542AB">
      <w:pPr>
        <w:jc w:val="center"/>
        <w:rPr>
          <w:rFonts w:ascii="Calibri" w:hAnsi="Calibri"/>
          <w:szCs w:val="22"/>
        </w:rPr>
      </w:pPr>
      <w:r w:rsidRPr="00DE14F6">
        <w:rPr>
          <w:rFonts w:ascii="Calibri" w:hAnsi="Calibri"/>
          <w:szCs w:val="22"/>
        </w:rPr>
        <w:t>1851 Crosspoint, OCB 1.160</w:t>
      </w:r>
    </w:p>
    <w:p w14:paraId="67E61C08" w14:textId="77777777" w:rsidR="00C542AB" w:rsidRDefault="00C542AB" w:rsidP="00C542AB">
      <w:pPr>
        <w:jc w:val="center"/>
        <w:rPr>
          <w:rFonts w:ascii="Calibri" w:hAnsi="Calibri"/>
          <w:iCs/>
          <w:szCs w:val="22"/>
        </w:rPr>
      </w:pPr>
      <w:r w:rsidRPr="00DE14F6">
        <w:rPr>
          <w:rFonts w:ascii="Calibri" w:hAnsi="Calibri"/>
          <w:iCs/>
          <w:szCs w:val="22"/>
        </w:rPr>
        <w:t>Houston, Texas 77054</w:t>
      </w:r>
    </w:p>
    <w:p w14:paraId="01CE5A9E" w14:textId="77777777" w:rsidR="00C542AB" w:rsidRDefault="00C542AB" w:rsidP="00C542AB">
      <w:pPr>
        <w:jc w:val="center"/>
        <w:rPr>
          <w:rFonts w:ascii="Calibri" w:hAnsi="Calibri"/>
          <w:iCs/>
          <w:szCs w:val="22"/>
        </w:rPr>
      </w:pPr>
      <w:r>
        <w:rPr>
          <w:rFonts w:ascii="Calibri" w:hAnsi="Calibri"/>
          <w:iCs/>
          <w:szCs w:val="22"/>
        </w:rPr>
        <w:t xml:space="preserve">Buyer email: </w:t>
      </w:r>
      <w:hyperlink r:id="rId8" w:history="1">
        <w:r w:rsidRPr="00597AFF">
          <w:rPr>
            <w:rStyle w:val="Hyperlink"/>
            <w:rFonts w:ascii="Calibri" w:hAnsi="Calibri"/>
            <w:iCs/>
            <w:szCs w:val="22"/>
          </w:rPr>
          <w:t>address@uth.tmc.edu</w:t>
        </w:r>
      </w:hyperlink>
    </w:p>
    <w:p w14:paraId="64770E9A" w14:textId="4B50CDCA" w:rsidR="003E3579" w:rsidRPr="003D1D76" w:rsidRDefault="000C2105" w:rsidP="00C542AB">
      <w:pPr>
        <w:jc w:val="center"/>
      </w:pPr>
      <w:r>
        <w:rPr>
          <w:rFonts w:ascii="Calibri" w:hAnsi="Calibri"/>
          <w:iCs/>
          <w:szCs w:val="22"/>
        </w:rPr>
        <w:t>December 12, 2017</w:t>
      </w:r>
    </w:p>
    <w:p w14:paraId="4678146C" w14:textId="77777777" w:rsidR="003E3579" w:rsidRPr="003D1D76" w:rsidRDefault="005B10B6">
      <w:r>
        <w:br w:type="page"/>
      </w:r>
    </w:p>
    <w:p w14:paraId="07B441FD"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295436B7" w14:textId="77777777" w:rsidR="003E3579" w:rsidRPr="009A1240" w:rsidRDefault="003E3579">
      <w:pPr>
        <w:rPr>
          <w:rFonts w:ascii="Arial" w:hAnsi="Arial" w:cs="Arial"/>
          <w:bCs/>
        </w:rPr>
      </w:pPr>
    </w:p>
    <w:p w14:paraId="1EC3DFFA" w14:textId="77777777" w:rsidR="003E3579" w:rsidRPr="009A1240" w:rsidRDefault="003E3579">
      <w:pPr>
        <w:rPr>
          <w:rFonts w:ascii="Arial" w:hAnsi="Arial" w:cs="Arial"/>
          <w:bCs/>
        </w:rPr>
      </w:pPr>
    </w:p>
    <w:p w14:paraId="5B7436F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46D5D9A" w14:textId="77777777" w:rsidR="003E3579" w:rsidRPr="00105E08" w:rsidRDefault="003E3579">
      <w:pPr>
        <w:jc w:val="left"/>
        <w:rPr>
          <w:b/>
        </w:rPr>
      </w:pPr>
    </w:p>
    <w:p w14:paraId="42AC9571"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71EDE83D"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4EF3645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6A5D6B4B"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1CEA0898"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59587BB8"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328F2D2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39C39C1D"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2048DCCE" w14:textId="77777777" w:rsidR="003E3579" w:rsidRPr="000C48F3" w:rsidRDefault="003E3579">
      <w:pPr>
        <w:tabs>
          <w:tab w:val="left" w:pos="720"/>
          <w:tab w:val="left" w:pos="1440"/>
          <w:tab w:val="left" w:leader="dot" w:pos="2160"/>
          <w:tab w:val="left" w:leader="dot" w:pos="9360"/>
        </w:tabs>
        <w:rPr>
          <w:rFonts w:ascii="Arial" w:hAnsi="Arial" w:cs="Arial"/>
        </w:rPr>
      </w:pPr>
    </w:p>
    <w:p w14:paraId="264B7D44"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3911568C"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931FF37"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3E18D053"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8FCD6D8"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6CAFC6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440DBE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740C51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D7036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25ABBCFA"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87D7BD7"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1104C9B7"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FBB267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C542AB">
        <w:rPr>
          <w:rFonts w:ascii="Arial" w:hAnsi="Arial" w:cs="Arial"/>
          <w:b/>
          <w:bCs/>
        </w:rPr>
        <w:t xml:space="preserve">SAMPLE </w:t>
      </w:r>
      <w:r w:rsidRPr="009A1240">
        <w:rPr>
          <w:rFonts w:ascii="Arial" w:hAnsi="Arial" w:cs="Arial"/>
          <w:b/>
          <w:bCs/>
        </w:rPr>
        <w:t>AGREEMENT</w:t>
      </w:r>
    </w:p>
    <w:p w14:paraId="49BF1A17"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358B833"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3D9F602F" w14:textId="77777777"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2639B4E1"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193662">
        <w:rPr>
          <w:rFonts w:ascii="Arial" w:hAnsi="Arial" w:cs="Arial"/>
          <w:b/>
          <w:bCs/>
        </w:rPr>
        <w:t>Not Used</w:t>
      </w:r>
    </w:p>
    <w:p w14:paraId="0EDCF25C"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D4A65FF"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3A37D8C7"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0B842EC6"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69032BA8"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39AEC20B" w14:textId="77777777" w:rsidR="00D901D2" w:rsidRPr="007D1F26" w:rsidRDefault="00D901D2" w:rsidP="00DA017C">
      <w:pPr>
        <w:tabs>
          <w:tab w:val="left" w:pos="720"/>
          <w:tab w:val="left" w:pos="2520"/>
          <w:tab w:val="left" w:pos="5040"/>
        </w:tabs>
        <w:rPr>
          <w:rFonts w:ascii="Arial" w:hAnsi="Arial" w:cs="Arial"/>
          <w:b/>
          <w:bCs/>
        </w:rPr>
      </w:pPr>
    </w:p>
    <w:p w14:paraId="0056FD10" w14:textId="77777777"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14:paraId="2436F2DB" w14:textId="123152A6" w:rsidR="005A03BD"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093C69FF" w14:textId="46CE10B6" w:rsidR="00287629" w:rsidRDefault="00287629" w:rsidP="00B40736">
      <w:pPr>
        <w:ind w:left="1800" w:firstLine="720"/>
        <w:rPr>
          <w:rFonts w:ascii="Arial Bold" w:hAnsi="Arial Bold"/>
          <w:b/>
          <w:caps/>
          <w:spacing w:val="-3"/>
        </w:rPr>
      </w:pPr>
    </w:p>
    <w:p w14:paraId="7888CFBB" w14:textId="0D062F6B" w:rsidR="00287629" w:rsidRDefault="00287629" w:rsidP="00287629">
      <w:pPr>
        <w:ind w:left="2520" w:hanging="2520"/>
        <w:rPr>
          <w:rFonts w:ascii="Arial Bold" w:hAnsi="Arial Bold"/>
          <w:b/>
          <w:caps/>
          <w:spacing w:val="-3"/>
        </w:rPr>
      </w:pPr>
      <w:r>
        <w:rPr>
          <w:rFonts w:ascii="Arial" w:hAnsi="Arial" w:cs="Arial"/>
          <w:b/>
          <w:u w:val="single"/>
        </w:rPr>
        <w:t>ATTACHMENT A</w:t>
      </w:r>
      <w:r w:rsidRPr="007D1F26">
        <w:rPr>
          <w:rFonts w:ascii="Arial" w:hAnsi="Arial" w:cs="Arial"/>
          <w:b/>
        </w:rPr>
        <w:t>:</w:t>
      </w:r>
      <w:r w:rsidRPr="007D1F26">
        <w:rPr>
          <w:rFonts w:ascii="Arial" w:hAnsi="Arial" w:cs="Arial"/>
          <w:b/>
        </w:rPr>
        <w:tab/>
      </w:r>
      <w:r>
        <w:rPr>
          <w:rFonts w:ascii="Arial Bold" w:hAnsi="Arial Bold"/>
          <w:b/>
          <w:caps/>
          <w:spacing w:val="-3"/>
        </w:rPr>
        <w:t>PRICING SHEET</w:t>
      </w:r>
    </w:p>
    <w:p w14:paraId="4155D6B1" w14:textId="6EA43600" w:rsidR="00135729" w:rsidRDefault="00135729" w:rsidP="00287629">
      <w:pPr>
        <w:ind w:left="2520" w:hanging="2520"/>
        <w:rPr>
          <w:rFonts w:ascii="Arial Bold" w:hAnsi="Arial Bold"/>
          <w:b/>
          <w:caps/>
          <w:spacing w:val="-3"/>
        </w:rPr>
      </w:pPr>
    </w:p>
    <w:p w14:paraId="2CB89FA1" w14:textId="759C3A16" w:rsidR="00135729" w:rsidRDefault="00135729" w:rsidP="00287629">
      <w:pPr>
        <w:ind w:left="2520" w:hanging="2520"/>
        <w:rPr>
          <w:rFonts w:ascii="Arial" w:hAnsi="Arial" w:cs="Arial"/>
          <w:b/>
          <w:bCs/>
          <w:szCs w:val="22"/>
        </w:rPr>
      </w:pPr>
      <w:r w:rsidRPr="00135729">
        <w:rPr>
          <w:rFonts w:ascii="Arial" w:hAnsi="Arial" w:cs="Arial"/>
          <w:b/>
          <w:bCs/>
          <w:szCs w:val="22"/>
          <w:u w:val="single"/>
        </w:rPr>
        <w:t>ATTACHMENT B</w:t>
      </w:r>
      <w:r w:rsidRPr="00135729">
        <w:rPr>
          <w:rFonts w:ascii="Arial" w:hAnsi="Arial" w:cs="Arial"/>
          <w:b/>
          <w:bCs/>
          <w:szCs w:val="22"/>
        </w:rPr>
        <w:t>:</w:t>
      </w:r>
      <w:r w:rsidRPr="00135729">
        <w:rPr>
          <w:rFonts w:ascii="Arial" w:hAnsi="Arial" w:cs="Arial"/>
          <w:b/>
          <w:bCs/>
          <w:szCs w:val="22"/>
        </w:rPr>
        <w:tab/>
        <w:t xml:space="preserve">ITAMS Systems Architecture </w:t>
      </w:r>
      <w:r>
        <w:rPr>
          <w:rFonts w:ascii="Arial" w:hAnsi="Arial" w:cs="Arial"/>
          <w:b/>
          <w:bCs/>
          <w:szCs w:val="22"/>
        </w:rPr>
        <w:t>&amp;</w:t>
      </w:r>
      <w:r w:rsidRPr="00135729">
        <w:rPr>
          <w:rFonts w:ascii="Arial" w:hAnsi="Arial" w:cs="Arial"/>
          <w:b/>
          <w:bCs/>
          <w:szCs w:val="22"/>
        </w:rPr>
        <w:t xml:space="preserve"> Design</w:t>
      </w:r>
      <w:r>
        <w:rPr>
          <w:rFonts w:ascii="Arial" w:hAnsi="Arial" w:cs="Arial"/>
          <w:b/>
          <w:bCs/>
          <w:szCs w:val="22"/>
        </w:rPr>
        <w:t xml:space="preserve"> document</w:t>
      </w:r>
    </w:p>
    <w:p w14:paraId="056D5DD3" w14:textId="1F6A634B" w:rsidR="000C7F0C" w:rsidRDefault="000C7F0C" w:rsidP="00287629">
      <w:pPr>
        <w:ind w:left="2520" w:hanging="2520"/>
        <w:rPr>
          <w:rFonts w:ascii="Arial Bold" w:hAnsi="Arial Bold"/>
          <w:b/>
          <w:caps/>
          <w:spacing w:val="-3"/>
          <w:szCs w:val="22"/>
        </w:rPr>
      </w:pPr>
    </w:p>
    <w:p w14:paraId="6AA75A4A" w14:textId="57B5C48A" w:rsidR="000C7F0C" w:rsidRDefault="000C7F0C" w:rsidP="000C7F0C">
      <w:pPr>
        <w:ind w:left="2520" w:hanging="2520"/>
        <w:rPr>
          <w:rFonts w:ascii="Arial" w:hAnsi="Arial" w:cs="Arial"/>
          <w:b/>
          <w:bCs/>
          <w:szCs w:val="22"/>
        </w:rPr>
      </w:pPr>
      <w:r w:rsidRPr="00135729">
        <w:rPr>
          <w:rFonts w:ascii="Arial" w:hAnsi="Arial" w:cs="Arial"/>
          <w:b/>
          <w:bCs/>
          <w:szCs w:val="22"/>
          <w:u w:val="single"/>
        </w:rPr>
        <w:t xml:space="preserve">ATTACHMENT </w:t>
      </w:r>
      <w:r>
        <w:rPr>
          <w:rFonts w:ascii="Arial" w:hAnsi="Arial" w:cs="Arial"/>
          <w:b/>
          <w:bCs/>
          <w:szCs w:val="22"/>
          <w:u w:val="single"/>
        </w:rPr>
        <w:t>C</w:t>
      </w:r>
      <w:r w:rsidRPr="00135729">
        <w:rPr>
          <w:rFonts w:ascii="Arial" w:hAnsi="Arial" w:cs="Arial"/>
          <w:b/>
          <w:bCs/>
          <w:szCs w:val="22"/>
        </w:rPr>
        <w:t>:</w:t>
      </w:r>
      <w:r w:rsidRPr="00135729">
        <w:rPr>
          <w:rFonts w:ascii="Arial" w:hAnsi="Arial" w:cs="Arial"/>
          <w:b/>
          <w:bCs/>
          <w:szCs w:val="22"/>
        </w:rPr>
        <w:tab/>
        <w:t xml:space="preserve">ITAMS </w:t>
      </w:r>
      <w:r>
        <w:rPr>
          <w:rFonts w:ascii="Arial" w:hAnsi="Arial" w:cs="Arial"/>
          <w:b/>
          <w:bCs/>
          <w:szCs w:val="22"/>
        </w:rPr>
        <w:t>Policy and Procedures</w:t>
      </w:r>
    </w:p>
    <w:p w14:paraId="7341C3E0" w14:textId="39D4385C" w:rsidR="00534A58" w:rsidRDefault="00534A58" w:rsidP="000C7F0C">
      <w:pPr>
        <w:ind w:left="2520" w:hanging="2520"/>
        <w:rPr>
          <w:rFonts w:ascii="Arial Bold" w:hAnsi="Arial Bold"/>
          <w:b/>
          <w:caps/>
          <w:spacing w:val="-3"/>
          <w:szCs w:val="22"/>
        </w:rPr>
      </w:pPr>
    </w:p>
    <w:p w14:paraId="1D82F532" w14:textId="424CF244" w:rsidR="00534A58" w:rsidRPr="00135729" w:rsidRDefault="00534A58" w:rsidP="000C7F0C">
      <w:pPr>
        <w:ind w:left="2520" w:hanging="2520"/>
        <w:rPr>
          <w:rFonts w:ascii="Arial Bold" w:hAnsi="Arial Bold"/>
          <w:b/>
          <w:caps/>
          <w:spacing w:val="-3"/>
          <w:szCs w:val="22"/>
        </w:rPr>
      </w:pPr>
      <w:r w:rsidRPr="00534A58">
        <w:rPr>
          <w:rFonts w:ascii="Arial Bold" w:hAnsi="Arial Bold"/>
          <w:b/>
          <w:caps/>
          <w:spacing w:val="-3"/>
          <w:szCs w:val="22"/>
          <w:u w:val="single"/>
        </w:rPr>
        <w:t>Attachment d</w:t>
      </w:r>
      <w:r>
        <w:rPr>
          <w:rFonts w:ascii="Arial Bold" w:hAnsi="Arial Bold"/>
          <w:b/>
          <w:caps/>
          <w:spacing w:val="-3"/>
          <w:szCs w:val="22"/>
        </w:rPr>
        <w:t>:</w:t>
      </w:r>
      <w:r>
        <w:rPr>
          <w:rFonts w:ascii="Arial Bold" w:hAnsi="Arial Bold"/>
          <w:b/>
          <w:caps/>
          <w:spacing w:val="-3"/>
          <w:szCs w:val="22"/>
        </w:rPr>
        <w:tab/>
        <w:t>ITAMS O</w:t>
      </w:r>
      <w:r>
        <w:rPr>
          <w:rFonts w:ascii="Arial" w:hAnsi="Arial" w:cs="Arial"/>
          <w:b/>
          <w:bCs/>
          <w:szCs w:val="22"/>
        </w:rPr>
        <w:t>pen I</w:t>
      </w:r>
      <w:r w:rsidRPr="00534A58">
        <w:rPr>
          <w:rFonts w:ascii="Arial" w:hAnsi="Arial" w:cs="Arial"/>
          <w:b/>
          <w:bCs/>
          <w:szCs w:val="22"/>
        </w:rPr>
        <w:t>ssues</w:t>
      </w:r>
    </w:p>
    <w:p w14:paraId="4F6FEBEB" w14:textId="77777777" w:rsidR="000C7F0C" w:rsidRPr="00135729" w:rsidRDefault="000C7F0C" w:rsidP="00287629">
      <w:pPr>
        <w:ind w:left="2520" w:hanging="2520"/>
        <w:rPr>
          <w:rFonts w:ascii="Arial Bold" w:hAnsi="Arial Bold"/>
          <w:b/>
          <w:caps/>
          <w:spacing w:val="-3"/>
          <w:szCs w:val="22"/>
        </w:rPr>
      </w:pPr>
    </w:p>
    <w:p w14:paraId="6A63F161" w14:textId="77777777" w:rsidR="00287629" w:rsidRPr="007D1F26" w:rsidRDefault="00287629" w:rsidP="00B40736">
      <w:pPr>
        <w:ind w:left="1800" w:firstLine="720"/>
        <w:rPr>
          <w:rFonts w:ascii="Arial Bold" w:hAnsi="Arial Bold"/>
          <w:b/>
          <w:caps/>
          <w:spacing w:val="-3"/>
        </w:rPr>
      </w:pPr>
    </w:p>
    <w:p w14:paraId="6B0F7D32" w14:textId="77777777" w:rsidR="005A03BD" w:rsidRPr="007D1F26" w:rsidRDefault="005A03BD" w:rsidP="00B479C7">
      <w:pPr>
        <w:ind w:left="1800" w:firstLine="720"/>
        <w:rPr>
          <w:rFonts w:ascii="Arial Bold" w:hAnsi="Arial Bold"/>
          <w:b/>
          <w:caps/>
          <w:spacing w:val="-3"/>
        </w:rPr>
      </w:pPr>
    </w:p>
    <w:p w14:paraId="4C42D3E2" w14:textId="77777777" w:rsidR="005A03BD" w:rsidRPr="004C7172" w:rsidRDefault="005A03BD" w:rsidP="005A03BD">
      <w:pPr>
        <w:tabs>
          <w:tab w:val="left" w:pos="2520"/>
        </w:tabs>
        <w:ind w:left="1800" w:hanging="1800"/>
        <w:rPr>
          <w:rFonts w:ascii="Arial Bold" w:hAnsi="Arial Bold"/>
          <w:caps/>
        </w:rPr>
      </w:pPr>
    </w:p>
    <w:p w14:paraId="3AC77485" w14:textId="77777777" w:rsidR="00D901D2" w:rsidRPr="00A5015B" w:rsidRDefault="00D901D2" w:rsidP="00A5015B">
      <w:pPr>
        <w:tabs>
          <w:tab w:val="left" w:pos="720"/>
          <w:tab w:val="left" w:pos="2520"/>
          <w:tab w:val="left" w:pos="5040"/>
        </w:tabs>
        <w:ind w:left="2520" w:hanging="2520"/>
        <w:jc w:val="left"/>
        <w:rPr>
          <w:rFonts w:ascii="Arial" w:hAnsi="Arial"/>
          <w:b/>
        </w:rPr>
      </w:pPr>
    </w:p>
    <w:p w14:paraId="10CDEFFB"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77C259B"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00BB98B5"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37DE12B9"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5D811B2C"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3CFC55B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771AC3E"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1EE9A10A" w14:textId="77777777" w:rsidR="00E665A9" w:rsidRPr="002C050E" w:rsidRDefault="00E665A9" w:rsidP="00E665A9">
      <w:pPr>
        <w:tabs>
          <w:tab w:val="left" w:pos="720"/>
        </w:tabs>
        <w:ind w:left="720"/>
        <w:rPr>
          <w:rFonts w:ascii="Arial" w:hAnsi="Arial" w:cs="Arial"/>
          <w:b/>
          <w:bCs/>
          <w:sz w:val="20"/>
        </w:rPr>
      </w:pPr>
    </w:p>
    <w:p w14:paraId="03D3C04C" w14:textId="77777777" w:rsidR="00C542AB" w:rsidRPr="00717C15" w:rsidRDefault="00C542AB" w:rsidP="00C542AB">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6D84D7E8" w14:textId="77777777" w:rsidR="00C542AB" w:rsidRPr="00717C15" w:rsidRDefault="00C542AB" w:rsidP="00C542AB">
      <w:pPr>
        <w:rPr>
          <w:rFonts w:ascii="Arial" w:hAnsi="Arial" w:cs="Arial"/>
          <w:color w:val="0000FF"/>
          <w:sz w:val="20"/>
          <w:szCs w:val="22"/>
        </w:rPr>
      </w:pPr>
    </w:p>
    <w:p w14:paraId="1C5BD73E"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0A5D3806"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353AF122"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31416C9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35F06C8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63810276"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67484D45"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5BC93930"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51A3E092"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16EB1DBA"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54E0367F"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38977C61"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268B71B4"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4E95BF69"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61DD01C0" w14:textId="77777777" w:rsidR="00C542AB" w:rsidRPr="00F402C3" w:rsidRDefault="00C542AB" w:rsidP="00C542AB">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7698FE16" w14:textId="77777777" w:rsidR="00C542AB" w:rsidRPr="00717C15" w:rsidRDefault="00C542AB" w:rsidP="00C542AB">
      <w:pPr>
        <w:pStyle w:val="BodyText2"/>
        <w:ind w:left="720" w:firstLine="720"/>
        <w:jc w:val="left"/>
        <w:rPr>
          <w:rFonts w:cs="Arial"/>
          <w:szCs w:val="22"/>
        </w:rPr>
      </w:pPr>
    </w:p>
    <w:p w14:paraId="66587BF0" w14:textId="77777777" w:rsidR="00C542AB" w:rsidRPr="00717C15" w:rsidRDefault="00C542AB" w:rsidP="00C542AB">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6B97A065" w14:textId="77777777" w:rsidR="00C542AB" w:rsidRPr="00717C15" w:rsidRDefault="00C542AB" w:rsidP="00C542AB">
      <w:pPr>
        <w:pStyle w:val="BodyText2"/>
        <w:ind w:left="720"/>
        <w:jc w:val="left"/>
        <w:rPr>
          <w:rFonts w:cs="Arial"/>
          <w:szCs w:val="22"/>
        </w:rPr>
      </w:pPr>
    </w:p>
    <w:p w14:paraId="32F12659" w14:textId="77777777" w:rsidR="00C542AB" w:rsidRDefault="00C542AB" w:rsidP="00C542AB">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6858EE49" w14:textId="77777777" w:rsidR="00C542AB" w:rsidRDefault="00C542AB" w:rsidP="00C542AB">
      <w:pPr>
        <w:tabs>
          <w:tab w:val="left" w:pos="720"/>
        </w:tabs>
        <w:ind w:left="720"/>
        <w:rPr>
          <w:rFonts w:ascii="Arial" w:hAnsi="Arial" w:cs="Arial"/>
          <w:sz w:val="20"/>
          <w:szCs w:val="22"/>
        </w:rPr>
      </w:pPr>
    </w:p>
    <w:p w14:paraId="36BA4B13" w14:textId="77777777" w:rsidR="004C6595" w:rsidRPr="002C050E" w:rsidRDefault="00C542AB" w:rsidP="00C542AB">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23DEE89A" w14:textId="77777777" w:rsidR="003E3579" w:rsidRPr="002C050E" w:rsidRDefault="003E3579">
      <w:pPr>
        <w:rPr>
          <w:rFonts w:ascii="Arial" w:hAnsi="Arial" w:cs="Arial"/>
          <w:sz w:val="20"/>
        </w:rPr>
      </w:pPr>
    </w:p>
    <w:p w14:paraId="398E2779"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1D8D2A65" w14:textId="7A35AE99" w:rsidR="008B0027" w:rsidRPr="008B0027" w:rsidRDefault="004006D0" w:rsidP="008B0027">
      <w:pPr>
        <w:pStyle w:val="NormalWeb"/>
        <w:shd w:val="clear" w:color="auto" w:fill="FFFFFF"/>
        <w:ind w:left="720"/>
        <w:rPr>
          <w:rFonts w:ascii="Arial" w:hAnsi="Arial" w:cs="Arial"/>
          <w:color w:val="000000"/>
          <w:sz w:val="20"/>
          <w:szCs w:val="20"/>
        </w:rPr>
      </w:pPr>
      <w:r>
        <w:rPr>
          <w:rFonts w:ascii="Arial" w:hAnsi="Arial" w:cs="Arial"/>
          <w:color w:val="000000"/>
          <w:sz w:val="20"/>
          <w:szCs w:val="20"/>
          <w:shd w:val="clear" w:color="auto" w:fill="FFFFFF"/>
        </w:rPr>
        <w:t>UTHealth</w:t>
      </w:r>
      <w:r w:rsidR="008B0027" w:rsidRPr="008B0027">
        <w:rPr>
          <w:rFonts w:ascii="Arial" w:hAnsi="Arial" w:cs="Arial"/>
          <w:color w:val="000000"/>
          <w:sz w:val="20"/>
          <w:szCs w:val="20"/>
          <w:shd w:val="clear" w:color="auto" w:fill="FFFFFF"/>
        </w:rPr>
        <w:t xml:space="preserve"> has</w:t>
      </w:r>
      <w:r w:rsidRPr="008B0027">
        <w:rPr>
          <w:rFonts w:ascii="Arial" w:hAnsi="Arial" w:cs="Arial"/>
          <w:color w:val="000000"/>
          <w:sz w:val="20"/>
          <w:szCs w:val="20"/>
          <w:shd w:val="clear" w:color="auto" w:fill="FFFFFF"/>
        </w:rPr>
        <w:t> a</w:t>
      </w:r>
      <w:r w:rsidR="008B0027" w:rsidRPr="008B0027">
        <w:rPr>
          <w:rFonts w:ascii="Arial" w:hAnsi="Arial" w:cs="Arial"/>
          <w:color w:val="000000"/>
          <w:sz w:val="20"/>
          <w:szCs w:val="20"/>
          <w:shd w:val="clear" w:color="auto" w:fill="FFFFFF"/>
        </w:rPr>
        <w:t xml:space="preserve"> custom Information Technology Asset Management System (ITAMS) that is used for desktop asset management across the campus. Initially ITAMS was developed for a specific school as their desktop support Asset Management System</w:t>
      </w:r>
      <w:r>
        <w:rPr>
          <w:rFonts w:ascii="Arial" w:hAnsi="Arial" w:cs="Arial"/>
          <w:color w:val="000000"/>
          <w:sz w:val="20"/>
          <w:szCs w:val="20"/>
          <w:shd w:val="clear" w:color="auto" w:fill="FFFFFF"/>
        </w:rPr>
        <w:t>,</w:t>
      </w:r>
      <w:r w:rsidR="008B0027" w:rsidRPr="008B0027">
        <w:rPr>
          <w:rFonts w:ascii="Arial" w:hAnsi="Arial" w:cs="Arial"/>
          <w:color w:val="000000"/>
          <w:sz w:val="20"/>
          <w:szCs w:val="20"/>
          <w:shd w:val="clear" w:color="auto" w:fill="FFFFFF"/>
        </w:rPr>
        <w:t xml:space="preserve"> but </w:t>
      </w:r>
      <w:r>
        <w:rPr>
          <w:rFonts w:ascii="Arial" w:hAnsi="Arial" w:cs="Arial"/>
          <w:color w:val="000000"/>
          <w:sz w:val="20"/>
          <w:szCs w:val="20"/>
          <w:shd w:val="clear" w:color="auto" w:fill="FFFFFF"/>
        </w:rPr>
        <w:t xml:space="preserve">it </w:t>
      </w:r>
      <w:r w:rsidR="008B0027" w:rsidRPr="008B0027">
        <w:rPr>
          <w:rFonts w:ascii="Arial" w:hAnsi="Arial" w:cs="Arial"/>
          <w:color w:val="000000"/>
          <w:sz w:val="20"/>
          <w:szCs w:val="20"/>
          <w:shd w:val="clear" w:color="auto" w:fill="FFFFFF"/>
        </w:rPr>
        <w:t>was later adopted as the primary tool for desktop asset management for the entire University. Due to the increase in scope, additional requirements, and existing bugs/issues in the current application, it has been determined that the ITAMS User Interface should be replaced. The scope of services provided by the Vendor under this RFP shall be the development of a new user interface which meets the requirements specified in this RFP to improve the overall user experience, streamline the business processes where possible, provide for accuracy and reliability of the data</w:t>
      </w:r>
      <w:r>
        <w:rPr>
          <w:rFonts w:ascii="Arial" w:hAnsi="Arial" w:cs="Arial"/>
          <w:color w:val="000000"/>
          <w:sz w:val="20"/>
          <w:szCs w:val="20"/>
          <w:shd w:val="clear" w:color="auto" w:fill="FFFFFF"/>
        </w:rPr>
        <w:t>,</w:t>
      </w:r>
      <w:r w:rsidR="008B0027" w:rsidRPr="008B0027">
        <w:rPr>
          <w:rFonts w:ascii="Arial" w:hAnsi="Arial" w:cs="Arial"/>
          <w:color w:val="000000"/>
          <w:sz w:val="20"/>
          <w:szCs w:val="20"/>
          <w:shd w:val="clear" w:color="auto" w:fill="FFFFFF"/>
        </w:rPr>
        <w:t xml:space="preserve"> and improve the stability of the  ITAMS application. The development of the user interface will encompass all aspects of the software development life cycle (SDLC) including requirements gathering, planning, development, iterations of testing, documentation, and </w:t>
      </w:r>
      <w:r w:rsidR="00287629">
        <w:rPr>
          <w:rFonts w:ascii="Arial" w:hAnsi="Arial" w:cs="Arial"/>
          <w:color w:val="000000"/>
          <w:sz w:val="20"/>
          <w:szCs w:val="20"/>
          <w:shd w:val="clear" w:color="auto" w:fill="FFFFFF"/>
        </w:rPr>
        <w:t>training.</w:t>
      </w:r>
    </w:p>
    <w:p w14:paraId="5AB479CC" w14:textId="465F8C9D" w:rsidR="008B0027" w:rsidRPr="008B0027" w:rsidRDefault="008B0027" w:rsidP="008B0027">
      <w:pPr>
        <w:pStyle w:val="NormalWeb"/>
        <w:shd w:val="clear" w:color="auto" w:fill="FFFFFF"/>
        <w:ind w:left="720"/>
        <w:rPr>
          <w:rFonts w:ascii="Arial" w:hAnsi="Arial" w:cs="Arial"/>
          <w:color w:val="000000"/>
          <w:sz w:val="20"/>
          <w:szCs w:val="20"/>
        </w:rPr>
      </w:pPr>
      <w:r w:rsidRPr="008B0027">
        <w:rPr>
          <w:rFonts w:ascii="Arial" w:hAnsi="Arial" w:cs="Arial"/>
          <w:color w:val="000000"/>
          <w:sz w:val="20"/>
          <w:szCs w:val="20"/>
          <w:shd w:val="clear" w:color="auto" w:fill="FFFFFF"/>
        </w:rPr>
        <w:t>The scope of this initial proposal will be for the replacement of the ITAMS user interface.   The development of the new user interface specified in this</w:t>
      </w:r>
      <w:r w:rsidR="00287629">
        <w:rPr>
          <w:rFonts w:ascii="Arial" w:hAnsi="Arial" w:cs="Arial"/>
          <w:color w:val="000000"/>
          <w:sz w:val="20"/>
          <w:szCs w:val="20"/>
          <w:shd w:val="clear" w:color="auto" w:fill="FFFFFF"/>
        </w:rPr>
        <w:t xml:space="preserve"> document by the selected Contractor</w:t>
      </w:r>
      <w:r w:rsidRPr="008B0027">
        <w:rPr>
          <w:rFonts w:ascii="Arial" w:hAnsi="Arial" w:cs="Arial"/>
          <w:color w:val="000000"/>
          <w:sz w:val="20"/>
          <w:szCs w:val="20"/>
          <w:shd w:val="clear" w:color="auto" w:fill="FFFFFF"/>
        </w:rPr>
        <w:t xml:space="preserve"> will be incorporated into the first purchase order.  UT Health understands that there will be a continuing need for future enhancements and general support moving forward.  It is the intent of UTHealth to use the </w:t>
      </w:r>
      <w:r w:rsidR="004006D0">
        <w:rPr>
          <w:rFonts w:ascii="Arial" w:hAnsi="Arial" w:cs="Arial"/>
          <w:color w:val="000000"/>
          <w:sz w:val="20"/>
          <w:szCs w:val="20"/>
          <w:shd w:val="clear" w:color="auto" w:fill="FFFFFF"/>
        </w:rPr>
        <w:t>awarded</w:t>
      </w:r>
      <w:r w:rsidRPr="008B0027">
        <w:rPr>
          <w:rFonts w:ascii="Arial" w:hAnsi="Arial" w:cs="Arial"/>
          <w:color w:val="000000"/>
          <w:sz w:val="20"/>
          <w:szCs w:val="20"/>
          <w:shd w:val="clear" w:color="auto" w:fill="FFFFFF"/>
        </w:rPr>
        <w:t xml:space="preserve"> </w:t>
      </w:r>
      <w:r w:rsidR="00287629">
        <w:rPr>
          <w:rFonts w:ascii="Arial" w:hAnsi="Arial" w:cs="Arial"/>
          <w:color w:val="000000"/>
          <w:sz w:val="20"/>
          <w:szCs w:val="20"/>
          <w:shd w:val="clear" w:color="auto" w:fill="FFFFFF"/>
        </w:rPr>
        <w:t>Contractor</w:t>
      </w:r>
      <w:r w:rsidRPr="008B0027">
        <w:rPr>
          <w:rFonts w:ascii="Arial" w:hAnsi="Arial" w:cs="Arial"/>
          <w:color w:val="000000"/>
          <w:sz w:val="20"/>
          <w:szCs w:val="20"/>
          <w:shd w:val="clear" w:color="auto" w:fill="FFFFFF"/>
        </w:rPr>
        <w:t xml:space="preserve">, pending performance </w:t>
      </w:r>
      <w:r w:rsidRPr="008B0027">
        <w:rPr>
          <w:rFonts w:ascii="Arial" w:hAnsi="Arial" w:cs="Arial"/>
          <w:color w:val="000000"/>
          <w:sz w:val="20"/>
          <w:szCs w:val="20"/>
          <w:shd w:val="clear" w:color="auto" w:fill="FFFFFF"/>
        </w:rPr>
        <w:lastRenderedPageBreak/>
        <w:t>satisfaction, to perform these additional enhancements in the future.  Separate purchase orders will be issued under this contract for future development.</w:t>
      </w:r>
      <w:r w:rsidR="00553829">
        <w:rPr>
          <w:rFonts w:ascii="Arial" w:hAnsi="Arial" w:cs="Arial"/>
          <w:color w:val="000000"/>
          <w:sz w:val="20"/>
          <w:szCs w:val="20"/>
          <w:shd w:val="clear" w:color="auto" w:fill="FFFFFF"/>
        </w:rPr>
        <w:t xml:space="preserve"> The hourly rate provided </w:t>
      </w:r>
      <w:r w:rsidR="00471641">
        <w:rPr>
          <w:rFonts w:ascii="Arial" w:hAnsi="Arial" w:cs="Arial"/>
          <w:color w:val="000000"/>
          <w:sz w:val="20"/>
          <w:szCs w:val="20"/>
          <w:shd w:val="clear" w:color="auto" w:fill="FFFFFF"/>
        </w:rPr>
        <w:t>on</w:t>
      </w:r>
      <w:r w:rsidR="00553829">
        <w:rPr>
          <w:rFonts w:ascii="Arial" w:hAnsi="Arial" w:cs="Arial"/>
          <w:color w:val="000000"/>
          <w:sz w:val="20"/>
          <w:szCs w:val="20"/>
          <w:shd w:val="clear" w:color="auto" w:fill="FFFFFF"/>
        </w:rPr>
        <w:t xml:space="preserve"> the </w:t>
      </w:r>
      <w:r w:rsidR="00471641">
        <w:rPr>
          <w:rFonts w:ascii="Arial" w:hAnsi="Arial" w:cs="Arial"/>
          <w:color w:val="000000"/>
          <w:sz w:val="20"/>
          <w:szCs w:val="20"/>
          <w:shd w:val="clear" w:color="auto" w:fill="FFFFFF"/>
        </w:rPr>
        <w:t>P</w:t>
      </w:r>
      <w:r w:rsidR="00CB5628">
        <w:rPr>
          <w:rFonts w:ascii="Arial" w:hAnsi="Arial" w:cs="Arial"/>
          <w:color w:val="000000"/>
          <w:sz w:val="20"/>
          <w:szCs w:val="20"/>
          <w:shd w:val="clear" w:color="auto" w:fill="FFFFFF"/>
        </w:rPr>
        <w:t xml:space="preserve">ricing </w:t>
      </w:r>
      <w:r w:rsidR="00471641">
        <w:rPr>
          <w:rFonts w:ascii="Arial" w:hAnsi="Arial" w:cs="Arial"/>
          <w:color w:val="000000"/>
          <w:sz w:val="20"/>
          <w:szCs w:val="20"/>
          <w:shd w:val="clear" w:color="auto" w:fill="FFFFFF"/>
        </w:rPr>
        <w:t>S</w:t>
      </w:r>
      <w:r w:rsidR="00CB5628">
        <w:rPr>
          <w:rFonts w:ascii="Arial" w:hAnsi="Arial" w:cs="Arial"/>
          <w:color w:val="000000"/>
          <w:sz w:val="20"/>
          <w:szCs w:val="20"/>
          <w:shd w:val="clear" w:color="auto" w:fill="FFFFFF"/>
        </w:rPr>
        <w:t>heet</w:t>
      </w:r>
      <w:r w:rsidR="00471641">
        <w:rPr>
          <w:rFonts w:ascii="Arial" w:hAnsi="Arial" w:cs="Arial"/>
          <w:color w:val="000000"/>
          <w:sz w:val="20"/>
          <w:szCs w:val="20"/>
          <w:shd w:val="clear" w:color="auto" w:fill="FFFFFF"/>
        </w:rPr>
        <w:t xml:space="preserve"> (Attachment A)</w:t>
      </w:r>
      <w:r w:rsidR="00CB5628">
        <w:rPr>
          <w:rFonts w:ascii="Arial" w:hAnsi="Arial" w:cs="Arial"/>
          <w:color w:val="000000"/>
          <w:sz w:val="20"/>
          <w:szCs w:val="20"/>
          <w:shd w:val="clear" w:color="auto" w:fill="FFFFFF"/>
        </w:rPr>
        <w:t xml:space="preserve"> shall be the same rate for ongoing support.</w:t>
      </w:r>
    </w:p>
    <w:p w14:paraId="0A019996" w14:textId="055E510B" w:rsidR="003E3579" w:rsidRPr="00471641" w:rsidRDefault="008B0027" w:rsidP="00471641">
      <w:pPr>
        <w:pStyle w:val="NormalWeb"/>
        <w:shd w:val="clear" w:color="auto" w:fill="FFFFFF"/>
        <w:ind w:left="720"/>
        <w:rPr>
          <w:rFonts w:ascii="Arial" w:hAnsi="Arial" w:cs="Arial"/>
          <w:color w:val="000000"/>
          <w:sz w:val="20"/>
          <w:szCs w:val="20"/>
        </w:rPr>
      </w:pPr>
      <w:r w:rsidRPr="008B0027">
        <w:rPr>
          <w:rFonts w:ascii="Arial" w:hAnsi="Arial" w:cs="Arial"/>
          <w:color w:val="000000"/>
          <w:sz w:val="20"/>
          <w:szCs w:val="20"/>
          <w:shd w:val="clear" w:color="auto" w:fill="FFFFFF"/>
        </w:rPr>
        <w:t xml:space="preserve">The scope provided in this document for the development of the new ITAMS user interface may require minor changes, deletions or additions once the </w:t>
      </w:r>
      <w:r w:rsidR="004006D0">
        <w:rPr>
          <w:rFonts w:ascii="Arial" w:hAnsi="Arial" w:cs="Arial"/>
          <w:color w:val="000000"/>
          <w:sz w:val="20"/>
          <w:szCs w:val="20"/>
          <w:shd w:val="clear" w:color="auto" w:fill="FFFFFF"/>
        </w:rPr>
        <w:t>contract</w:t>
      </w:r>
      <w:r w:rsidRPr="008B0027">
        <w:rPr>
          <w:rFonts w:ascii="Arial" w:hAnsi="Arial" w:cs="Arial"/>
          <w:color w:val="000000"/>
          <w:sz w:val="20"/>
          <w:szCs w:val="20"/>
          <w:shd w:val="clear" w:color="auto" w:fill="FFFFFF"/>
        </w:rPr>
        <w:t xml:space="preserve"> is issued.  It is the intent of UTHealth to review any additional requirements proposed by the selected </w:t>
      </w:r>
      <w:r w:rsidR="00287629">
        <w:rPr>
          <w:rFonts w:ascii="Arial" w:hAnsi="Arial" w:cs="Arial"/>
          <w:color w:val="000000"/>
          <w:sz w:val="20"/>
          <w:szCs w:val="20"/>
          <w:shd w:val="clear" w:color="auto" w:fill="FFFFFF"/>
        </w:rPr>
        <w:t>Contractor</w:t>
      </w:r>
      <w:r w:rsidRPr="008B0027">
        <w:rPr>
          <w:rFonts w:ascii="Arial" w:hAnsi="Arial" w:cs="Arial"/>
          <w:color w:val="000000"/>
          <w:sz w:val="20"/>
          <w:szCs w:val="20"/>
          <w:shd w:val="clear" w:color="auto" w:fill="FFFFFF"/>
        </w:rPr>
        <w:t xml:space="preserve"> after the award.  Any additional requirements proposed either by the selected vendor or UTHealth will require a separate change order </w:t>
      </w:r>
      <w:r w:rsidR="004006D0">
        <w:rPr>
          <w:rFonts w:ascii="Arial" w:hAnsi="Arial" w:cs="Arial"/>
          <w:color w:val="000000"/>
          <w:sz w:val="20"/>
          <w:szCs w:val="20"/>
          <w:shd w:val="clear" w:color="auto" w:fill="FFFFFF"/>
        </w:rPr>
        <w:t>(</w:t>
      </w:r>
      <w:r w:rsidRPr="008B0027">
        <w:rPr>
          <w:rFonts w:ascii="Arial" w:hAnsi="Arial" w:cs="Arial"/>
          <w:color w:val="000000"/>
          <w:sz w:val="20"/>
          <w:szCs w:val="20"/>
          <w:shd w:val="clear" w:color="auto" w:fill="FFFFFF"/>
        </w:rPr>
        <w:t xml:space="preserve">and </w:t>
      </w:r>
      <w:r w:rsidR="004006D0">
        <w:rPr>
          <w:rFonts w:ascii="Arial" w:hAnsi="Arial" w:cs="Arial"/>
          <w:color w:val="000000"/>
          <w:sz w:val="20"/>
          <w:szCs w:val="20"/>
          <w:shd w:val="clear" w:color="auto" w:fill="FFFFFF"/>
        </w:rPr>
        <w:t xml:space="preserve">possibly a </w:t>
      </w:r>
      <w:r w:rsidRPr="008B0027">
        <w:rPr>
          <w:rFonts w:ascii="Arial" w:hAnsi="Arial" w:cs="Arial"/>
          <w:color w:val="000000"/>
          <w:sz w:val="20"/>
          <w:szCs w:val="20"/>
          <w:shd w:val="clear" w:color="auto" w:fill="FFFFFF"/>
        </w:rPr>
        <w:t>separate PO</w:t>
      </w:r>
      <w:r w:rsidR="004006D0">
        <w:rPr>
          <w:rFonts w:ascii="Arial" w:hAnsi="Arial" w:cs="Arial"/>
          <w:color w:val="000000"/>
          <w:sz w:val="20"/>
          <w:szCs w:val="20"/>
          <w:shd w:val="clear" w:color="auto" w:fill="FFFFFF"/>
        </w:rPr>
        <w:t>)</w:t>
      </w:r>
      <w:r w:rsidRPr="008B0027">
        <w:rPr>
          <w:rFonts w:ascii="Arial" w:hAnsi="Arial" w:cs="Arial"/>
          <w:color w:val="000000"/>
          <w:sz w:val="20"/>
          <w:szCs w:val="20"/>
          <w:shd w:val="clear" w:color="auto" w:fill="FFFFFF"/>
        </w:rPr>
        <w:t xml:space="preserve"> to be issued under the contract.</w:t>
      </w:r>
    </w:p>
    <w:p w14:paraId="7A6DBC72"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5EE36104" w14:textId="77777777" w:rsidR="003E3579" w:rsidRPr="002C050E" w:rsidRDefault="003E3579">
      <w:pPr>
        <w:ind w:left="720"/>
        <w:rPr>
          <w:rFonts w:ascii="Arial" w:hAnsi="Arial" w:cs="Arial"/>
          <w:color w:val="000000"/>
          <w:sz w:val="20"/>
        </w:rPr>
      </w:pPr>
    </w:p>
    <w:p w14:paraId="540DBD2E" w14:textId="765A6310" w:rsidR="004006D0" w:rsidRPr="004006D0" w:rsidRDefault="004006D0" w:rsidP="004006D0">
      <w:pPr>
        <w:ind w:left="720"/>
        <w:rPr>
          <w:rFonts w:ascii="Arial" w:hAnsi="Arial" w:cs="Arial"/>
          <w:color w:val="000000"/>
          <w:sz w:val="20"/>
        </w:rPr>
      </w:pPr>
      <w:r w:rsidRPr="004006D0">
        <w:rPr>
          <w:rFonts w:ascii="Arial" w:hAnsi="Arial" w:cs="Arial"/>
          <w:color w:val="000000"/>
          <w:sz w:val="20"/>
        </w:rPr>
        <w:t>The University of Texas Health Science Center at Houston (</w:t>
      </w:r>
      <w:r w:rsidRPr="004006D0">
        <w:rPr>
          <w:rFonts w:ascii="Arial" w:hAnsi="Arial" w:cs="Arial"/>
          <w:b/>
          <w:color w:val="000000"/>
          <w:sz w:val="20"/>
        </w:rPr>
        <w:t>University</w:t>
      </w:r>
      <w:r w:rsidRPr="004006D0">
        <w:rPr>
          <w:rFonts w:ascii="Arial" w:hAnsi="Arial" w:cs="Arial"/>
          <w:color w:val="000000"/>
          <w:sz w:val="20"/>
        </w:rPr>
        <w:t>) is soliciting proposals from qualified vendors to perform work (</w:t>
      </w:r>
      <w:r w:rsidRPr="004006D0">
        <w:rPr>
          <w:rFonts w:ascii="Arial" w:hAnsi="Arial" w:cs="Arial"/>
          <w:b/>
          <w:color w:val="000000"/>
          <w:sz w:val="20"/>
        </w:rPr>
        <w:t>Work</w:t>
      </w:r>
      <w:r w:rsidRPr="004006D0">
        <w:rPr>
          <w:rFonts w:ascii="Arial" w:hAnsi="Arial" w:cs="Arial"/>
          <w:color w:val="000000"/>
          <w:sz w:val="20"/>
        </w:rPr>
        <w:t xml:space="preserve">) more specifically described in </w:t>
      </w:r>
      <w:r w:rsidR="001A6C2F">
        <w:rPr>
          <w:rFonts w:ascii="Arial" w:hAnsi="Arial" w:cs="Arial"/>
          <w:b/>
          <w:color w:val="000000"/>
          <w:sz w:val="20"/>
        </w:rPr>
        <w:t>Section 5</w:t>
      </w:r>
      <w:r w:rsidRPr="004006D0">
        <w:rPr>
          <w:rFonts w:ascii="Arial" w:hAnsi="Arial" w:cs="Arial"/>
          <w:b/>
          <w:color w:val="000000"/>
          <w:sz w:val="20"/>
        </w:rPr>
        <w:t xml:space="preserve"> </w:t>
      </w:r>
      <w:r w:rsidRPr="004006D0">
        <w:rPr>
          <w:rFonts w:ascii="Arial" w:hAnsi="Arial" w:cs="Arial"/>
          <w:color w:val="000000"/>
          <w:sz w:val="20"/>
        </w:rPr>
        <w:t>(</w:t>
      </w:r>
      <w:r w:rsidR="001A6C2F">
        <w:rPr>
          <w:rFonts w:ascii="Arial" w:hAnsi="Arial" w:cs="Arial"/>
          <w:color w:val="000000"/>
          <w:sz w:val="20"/>
        </w:rPr>
        <w:t>Specifications and Additional Questions</w:t>
      </w:r>
      <w:r w:rsidRPr="004006D0">
        <w:rPr>
          <w:rFonts w:ascii="Arial" w:hAnsi="Arial" w:cs="Arial"/>
          <w:color w:val="000000"/>
          <w:sz w:val="20"/>
        </w:rPr>
        <w:t>) of this Request for Proposal (</w:t>
      </w:r>
      <w:r w:rsidRPr="004006D0">
        <w:rPr>
          <w:rFonts w:ascii="Arial" w:hAnsi="Arial" w:cs="Arial"/>
          <w:b/>
          <w:color w:val="000000"/>
          <w:sz w:val="20"/>
        </w:rPr>
        <w:t>RFP</w:t>
      </w:r>
      <w:r w:rsidRPr="004006D0">
        <w:rPr>
          <w:rFonts w:ascii="Arial" w:hAnsi="Arial" w:cs="Arial"/>
          <w:color w:val="000000"/>
          <w:sz w:val="20"/>
        </w:rPr>
        <w:t xml:space="preserve">), including (1) delivery; (2) installation; and (3) necessary training. </w:t>
      </w:r>
    </w:p>
    <w:p w14:paraId="2E1F68AD" w14:textId="77777777" w:rsidR="00614E58" w:rsidRPr="004006D0" w:rsidRDefault="00614E58">
      <w:pPr>
        <w:ind w:left="720"/>
        <w:rPr>
          <w:rFonts w:ascii="Arial" w:hAnsi="Arial" w:cs="Arial"/>
          <w:color w:val="000000"/>
          <w:sz w:val="20"/>
        </w:rPr>
      </w:pPr>
    </w:p>
    <w:p w14:paraId="05FF7BF5"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354327F1" w14:textId="77777777" w:rsidR="00614E58" w:rsidRPr="002C050E" w:rsidRDefault="00614E58" w:rsidP="00614E58">
      <w:pPr>
        <w:rPr>
          <w:rFonts w:ascii="Arial" w:hAnsi="Arial" w:cs="Arial"/>
          <w:b/>
          <w:sz w:val="20"/>
        </w:rPr>
      </w:pPr>
    </w:p>
    <w:p w14:paraId="6C601C65"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3E2E3259" w14:textId="77777777" w:rsidR="003E3579" w:rsidRPr="00105E08" w:rsidRDefault="003E3579">
      <w:pPr>
        <w:jc w:val="center"/>
        <w:rPr>
          <w:rFonts w:ascii="Arial" w:hAnsi="Arial"/>
          <w:b/>
        </w:rPr>
      </w:pPr>
      <w:r w:rsidRPr="00105E08">
        <w:rPr>
          <w:rFonts w:ascii="Arial" w:hAnsi="Arial"/>
          <w:b/>
        </w:rPr>
        <w:lastRenderedPageBreak/>
        <w:t>SECTION 2</w:t>
      </w:r>
    </w:p>
    <w:p w14:paraId="0D4E4A4A" w14:textId="77777777" w:rsidR="003E3579" w:rsidRPr="00105E08" w:rsidRDefault="003E3579">
      <w:pPr>
        <w:jc w:val="center"/>
        <w:rPr>
          <w:rFonts w:ascii="Arial" w:hAnsi="Arial"/>
          <w:b/>
        </w:rPr>
      </w:pPr>
    </w:p>
    <w:p w14:paraId="0F84B714" w14:textId="77777777" w:rsidR="003E3579" w:rsidRPr="00105E08" w:rsidRDefault="003E3579">
      <w:pPr>
        <w:jc w:val="center"/>
        <w:rPr>
          <w:rFonts w:ascii="Arial" w:hAnsi="Arial"/>
          <w:b/>
          <w:u w:val="single"/>
        </w:rPr>
      </w:pPr>
      <w:r w:rsidRPr="00105E08">
        <w:rPr>
          <w:rFonts w:ascii="Arial" w:hAnsi="Arial"/>
          <w:b/>
          <w:u w:val="single"/>
        </w:rPr>
        <w:t>NOTICE TO PROPOSER</w:t>
      </w:r>
    </w:p>
    <w:p w14:paraId="71702499" w14:textId="77777777" w:rsidR="003E3579" w:rsidRPr="00105E08" w:rsidRDefault="003E3579">
      <w:pPr>
        <w:rPr>
          <w:rFonts w:ascii="Arial" w:hAnsi="Arial"/>
        </w:rPr>
      </w:pPr>
    </w:p>
    <w:p w14:paraId="7638F378"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01E14666" w14:textId="77777777" w:rsidR="003E3579" w:rsidRPr="002C050E" w:rsidRDefault="003E3579">
      <w:pPr>
        <w:rPr>
          <w:rFonts w:ascii="Arial" w:hAnsi="Arial" w:cs="Arial"/>
          <w:sz w:val="20"/>
        </w:rPr>
      </w:pPr>
    </w:p>
    <w:p w14:paraId="3A5657A6" w14:textId="1D8919C9"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4006D0">
        <w:rPr>
          <w:rFonts w:ascii="Arial" w:hAnsi="Arial" w:cs="Arial"/>
          <w:sz w:val="20"/>
        </w:rPr>
        <w:t xml:space="preserve">2:00 </w:t>
      </w:r>
      <w:r w:rsidRPr="00E0640F">
        <w:rPr>
          <w:rFonts w:ascii="Arial" w:hAnsi="Arial" w:cs="Arial"/>
          <w:sz w:val="20"/>
        </w:rPr>
        <w:t>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0C2105">
        <w:rPr>
          <w:rFonts w:ascii="Arial" w:hAnsi="Arial" w:cs="Arial"/>
          <w:sz w:val="20"/>
        </w:rPr>
        <w:t>Thursday, January 25</w:t>
      </w:r>
      <w:r w:rsidR="000C2105" w:rsidRPr="000C2105">
        <w:rPr>
          <w:rFonts w:ascii="Arial" w:hAnsi="Arial" w:cs="Arial"/>
          <w:sz w:val="20"/>
          <w:vertAlign w:val="superscript"/>
        </w:rPr>
        <w:t>th</w:t>
      </w:r>
      <w:r w:rsidR="000C2105">
        <w:rPr>
          <w:rFonts w:ascii="Arial" w:hAnsi="Arial" w:cs="Arial"/>
          <w:sz w:val="20"/>
        </w:rPr>
        <w:t>, 2018</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1D6D55AC" w14:textId="77777777" w:rsidR="003E3579" w:rsidRPr="002C050E" w:rsidRDefault="003E3579">
      <w:pPr>
        <w:rPr>
          <w:rFonts w:ascii="Arial" w:hAnsi="Arial" w:cs="Arial"/>
          <w:sz w:val="20"/>
        </w:rPr>
      </w:pPr>
    </w:p>
    <w:p w14:paraId="067C7437"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6F831574" w14:textId="77777777" w:rsidR="003E3579" w:rsidRPr="002C050E" w:rsidRDefault="003E3579">
      <w:pPr>
        <w:rPr>
          <w:rFonts w:ascii="Arial" w:hAnsi="Arial" w:cs="Arial"/>
          <w:sz w:val="20"/>
        </w:rPr>
      </w:pPr>
    </w:p>
    <w:p w14:paraId="12DAFB2E"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75E2C6E2" w14:textId="77777777" w:rsidR="00DD70A4" w:rsidRPr="002C050E" w:rsidRDefault="00DD70A4" w:rsidP="001330EE">
      <w:pPr>
        <w:ind w:left="2160"/>
        <w:rPr>
          <w:rFonts w:ascii="Arial" w:hAnsi="Arial" w:cs="Arial"/>
          <w:sz w:val="20"/>
        </w:rPr>
      </w:pPr>
    </w:p>
    <w:p w14:paraId="17F4CEA1"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25A7BA27"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2E9D1E78" w14:textId="77777777" w:rsidR="00C542AB" w:rsidRPr="00717C15" w:rsidRDefault="00C542AB" w:rsidP="00C542AB">
      <w:pPr>
        <w:ind w:left="2160"/>
        <w:rPr>
          <w:rFonts w:ascii="Arial" w:hAnsi="Arial" w:cs="Arial"/>
          <w:sz w:val="20"/>
        </w:rPr>
      </w:pPr>
      <w:r w:rsidRPr="00717C15">
        <w:rPr>
          <w:rFonts w:ascii="Arial" w:hAnsi="Arial" w:cs="Arial"/>
          <w:sz w:val="20"/>
        </w:rPr>
        <w:t>1851 Crosspoint, OCB1.160</w:t>
      </w:r>
    </w:p>
    <w:p w14:paraId="5CA6B330" w14:textId="77777777" w:rsidR="00C542AB" w:rsidRPr="00717C15" w:rsidRDefault="00C542AB" w:rsidP="00C542AB">
      <w:pPr>
        <w:ind w:left="2160"/>
        <w:rPr>
          <w:rFonts w:ascii="Arial" w:hAnsi="Arial" w:cs="Arial"/>
          <w:sz w:val="20"/>
        </w:rPr>
      </w:pPr>
      <w:r w:rsidRPr="00717C15">
        <w:rPr>
          <w:rFonts w:ascii="Arial" w:hAnsi="Arial" w:cs="Arial"/>
          <w:sz w:val="20"/>
        </w:rPr>
        <w:t>Houston, Texas 77054</w:t>
      </w:r>
    </w:p>
    <w:p w14:paraId="0235313A" w14:textId="77777777" w:rsidR="00C542AB" w:rsidRPr="002C050E" w:rsidRDefault="004006D0" w:rsidP="00C542AB">
      <w:pPr>
        <w:ind w:left="2160"/>
        <w:rPr>
          <w:rFonts w:ascii="Arial" w:hAnsi="Arial" w:cs="Arial"/>
          <w:sz w:val="20"/>
        </w:rPr>
      </w:pPr>
      <w:r>
        <w:rPr>
          <w:rFonts w:ascii="Arial" w:hAnsi="Arial" w:cs="Arial"/>
          <w:sz w:val="20"/>
        </w:rPr>
        <w:t>Laura Lander</w:t>
      </w:r>
    </w:p>
    <w:p w14:paraId="4DAE2A0D" w14:textId="77777777" w:rsidR="00C542AB" w:rsidRPr="002C050E" w:rsidRDefault="00C542AB" w:rsidP="00C542AB">
      <w:pPr>
        <w:ind w:left="720"/>
        <w:rPr>
          <w:rFonts w:ascii="Arial" w:hAnsi="Arial" w:cs="Arial"/>
          <w:b/>
          <w:sz w:val="20"/>
          <w:highlight w:val="lightGray"/>
        </w:rPr>
      </w:pPr>
    </w:p>
    <w:p w14:paraId="2D902678" w14:textId="77777777" w:rsidR="00C542AB" w:rsidRPr="002C050E" w:rsidRDefault="00C542AB" w:rsidP="00C542AB">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4006D0">
        <w:rPr>
          <w:rFonts w:ascii="Arial" w:hAnsi="Arial" w:cs="Arial"/>
          <w:sz w:val="20"/>
        </w:rPr>
        <w:t>Laura.Lander@uth.tmc.edu</w:t>
      </w:r>
      <w:r w:rsidRPr="002C050E">
        <w:rPr>
          <w:rFonts w:ascii="Arial" w:hAnsi="Arial" w:cs="Arial"/>
          <w:sz w:val="20"/>
        </w:rPr>
        <w:tab/>
      </w:r>
    </w:p>
    <w:p w14:paraId="0E2089BC" w14:textId="77777777" w:rsidR="00DD70A4" w:rsidRPr="002C050E" w:rsidRDefault="00C542AB" w:rsidP="00C542AB">
      <w:pPr>
        <w:ind w:left="2160"/>
        <w:rPr>
          <w:rFonts w:ascii="Arial" w:hAnsi="Arial" w:cs="Arial"/>
          <w:sz w:val="20"/>
        </w:rPr>
      </w:pPr>
      <w:r w:rsidRPr="002C050E">
        <w:rPr>
          <w:rFonts w:ascii="Arial" w:hAnsi="Arial" w:cs="Arial"/>
          <w:sz w:val="20"/>
        </w:rPr>
        <w:t xml:space="preserve">Subject Line: RFP No. </w:t>
      </w:r>
      <w:r w:rsidR="004006D0">
        <w:rPr>
          <w:rFonts w:ascii="Arial" w:hAnsi="Arial" w:cs="Arial"/>
          <w:sz w:val="20"/>
        </w:rPr>
        <w:t>744-R1804 – ITAMS Interface Rebuild</w:t>
      </w:r>
    </w:p>
    <w:p w14:paraId="1150B75C" w14:textId="77777777" w:rsidR="00261E75" w:rsidRPr="002C050E" w:rsidRDefault="00261E75">
      <w:pPr>
        <w:rPr>
          <w:rFonts w:ascii="Arial" w:hAnsi="Arial" w:cs="Arial"/>
          <w:sz w:val="20"/>
        </w:rPr>
      </w:pPr>
    </w:p>
    <w:p w14:paraId="6096F187" w14:textId="4E4640D8"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0C2105">
        <w:rPr>
          <w:rFonts w:ascii="Arial" w:hAnsi="Arial" w:cs="Arial"/>
          <w:b/>
          <w:i/>
          <w:sz w:val="20"/>
        </w:rPr>
        <w:t>Monday, January 15th</w:t>
      </w:r>
      <w:r w:rsidRPr="002C050E">
        <w:rPr>
          <w:rFonts w:ascii="Arial" w:hAnsi="Arial" w:cs="Arial"/>
          <w:b/>
          <w:i/>
          <w:sz w:val="20"/>
        </w:rPr>
        <w:t>, 20</w:t>
      </w:r>
      <w:r w:rsidR="00C542AB">
        <w:rPr>
          <w:rFonts w:ascii="Arial" w:hAnsi="Arial" w:cs="Arial"/>
          <w:b/>
          <w:i/>
          <w:sz w:val="20"/>
        </w:rPr>
        <w:t>1</w:t>
      </w:r>
      <w:r w:rsidR="008C3320">
        <w:rPr>
          <w:rFonts w:ascii="Arial" w:hAnsi="Arial" w:cs="Arial"/>
          <w:b/>
          <w:i/>
          <w:sz w:val="20"/>
        </w:rPr>
        <w:t>8</w:t>
      </w:r>
      <w:r w:rsidR="000C2105">
        <w:rPr>
          <w:rFonts w:ascii="Arial" w:hAnsi="Arial" w:cs="Arial"/>
          <w:b/>
          <w:i/>
          <w:sz w:val="20"/>
        </w:rPr>
        <w:t xml:space="preserve"> at 12PM CST,</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19BCAF39" w14:textId="77777777" w:rsidR="001769AD" w:rsidRPr="002C050E" w:rsidRDefault="001769AD" w:rsidP="00204F43">
      <w:pPr>
        <w:ind w:left="720"/>
        <w:rPr>
          <w:rFonts w:ascii="Arial" w:hAnsi="Arial" w:cs="Arial"/>
          <w:sz w:val="20"/>
        </w:rPr>
      </w:pPr>
    </w:p>
    <w:p w14:paraId="769AD5C0"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2D0721DC" w14:textId="77777777" w:rsidR="00204F43" w:rsidRPr="002C050E" w:rsidRDefault="00204F43">
      <w:pPr>
        <w:rPr>
          <w:rFonts w:ascii="Arial" w:hAnsi="Arial" w:cs="Arial"/>
          <w:sz w:val="20"/>
        </w:rPr>
      </w:pPr>
    </w:p>
    <w:p w14:paraId="05AAB92F"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018F05C3" w14:textId="77777777" w:rsidR="003E3579" w:rsidRPr="002C050E" w:rsidRDefault="003E3579">
      <w:pPr>
        <w:rPr>
          <w:rFonts w:ascii="Arial" w:hAnsi="Arial" w:cs="Arial"/>
          <w:sz w:val="20"/>
        </w:rPr>
      </w:pPr>
    </w:p>
    <w:p w14:paraId="66DCBA77"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CEA6304" w14:textId="77777777" w:rsidR="003E3579" w:rsidRPr="002C050E" w:rsidRDefault="003E3579">
      <w:pPr>
        <w:rPr>
          <w:rFonts w:ascii="Arial" w:hAnsi="Arial" w:cs="Arial"/>
          <w:sz w:val="20"/>
        </w:rPr>
      </w:pPr>
    </w:p>
    <w:p w14:paraId="06E55218"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68B1AB1" w14:textId="77777777" w:rsidR="003E3579" w:rsidRPr="002C050E" w:rsidRDefault="003E3579">
      <w:pPr>
        <w:ind w:left="720"/>
        <w:rPr>
          <w:rFonts w:ascii="Arial" w:hAnsi="Arial" w:cs="Arial"/>
          <w:sz w:val="20"/>
        </w:rPr>
      </w:pPr>
    </w:p>
    <w:p w14:paraId="418BC614"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2A3AB593" w14:textId="77777777" w:rsidR="003E3579" w:rsidRPr="002C050E" w:rsidRDefault="003E3579">
      <w:pPr>
        <w:rPr>
          <w:rFonts w:ascii="Arial" w:hAnsi="Arial" w:cs="Arial"/>
          <w:sz w:val="20"/>
        </w:rPr>
      </w:pPr>
    </w:p>
    <w:p w14:paraId="295486BF" w14:textId="77777777"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2AC205A9" w14:textId="77777777" w:rsidR="00F8545C" w:rsidRPr="002C050E" w:rsidRDefault="00F8545C" w:rsidP="002216A8">
      <w:pPr>
        <w:keepNext/>
        <w:keepLines/>
        <w:ind w:left="720"/>
        <w:rPr>
          <w:rFonts w:ascii="Arial" w:hAnsi="Arial" w:cs="Arial"/>
          <w:sz w:val="20"/>
        </w:rPr>
      </w:pPr>
    </w:p>
    <w:p w14:paraId="705FE7AD"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2A47DC66"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21DEF4F8"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0168A59D"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6A63182"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50C607EB" w14:textId="0EF6DF8E" w:rsidR="00D0740C" w:rsidRPr="002C050E" w:rsidRDefault="00D0740C" w:rsidP="00287629">
      <w:pPr>
        <w:keepNext/>
        <w:keepLines/>
        <w:spacing w:before="30" w:after="30"/>
        <w:ind w:left="2160" w:right="29"/>
        <w:jc w:val="left"/>
        <w:rPr>
          <w:rFonts w:ascii="Arial" w:hAnsi="Arial" w:cs="Arial"/>
          <w:color w:val="000000"/>
          <w:sz w:val="20"/>
        </w:rPr>
      </w:pPr>
    </w:p>
    <w:p w14:paraId="567C1E5C" w14:textId="5978AB9A" w:rsidR="00287629" w:rsidRDefault="00471641" w:rsidP="00287629">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3</w:t>
      </w:r>
      <w:r w:rsidR="00287629" w:rsidRPr="00287629">
        <w:rPr>
          <w:rFonts w:ascii="Arial" w:hAnsi="Arial" w:cs="Arial"/>
          <w:b/>
          <w:color w:val="000000"/>
          <w:sz w:val="20"/>
        </w:rPr>
        <w:t>0%</w:t>
      </w:r>
      <w:r w:rsidR="00287629">
        <w:rPr>
          <w:rFonts w:ascii="Arial" w:hAnsi="Arial" w:cs="Arial"/>
          <w:b/>
          <w:color w:val="000000"/>
          <w:sz w:val="20"/>
        </w:rPr>
        <w:tab/>
        <w:t xml:space="preserve">Qualifications and Experience – </w:t>
      </w:r>
      <w:r w:rsidR="00287629">
        <w:rPr>
          <w:rFonts w:ascii="Arial" w:hAnsi="Arial" w:cs="Arial"/>
          <w:color w:val="000000"/>
          <w:sz w:val="20"/>
        </w:rPr>
        <w:t xml:space="preserve">Proposers MUST provide answers to </w:t>
      </w:r>
      <w:r w:rsidR="00287629" w:rsidRPr="00FC03B3">
        <w:rPr>
          <w:rFonts w:ascii="Arial" w:hAnsi="Arial" w:cs="Arial"/>
          <w:b/>
          <w:color w:val="000000"/>
          <w:sz w:val="20"/>
        </w:rPr>
        <w:t xml:space="preserve">questions </w:t>
      </w:r>
      <w:r w:rsidR="00FC03B3" w:rsidRPr="00FC03B3">
        <w:rPr>
          <w:rFonts w:ascii="Arial" w:hAnsi="Arial" w:cs="Arial"/>
          <w:b/>
          <w:color w:val="000000"/>
          <w:sz w:val="20"/>
        </w:rPr>
        <w:t>5.3.4 through 5.3.3</w:t>
      </w:r>
      <w:r w:rsidR="000C7F0C">
        <w:rPr>
          <w:rFonts w:ascii="Arial" w:hAnsi="Arial" w:cs="Arial"/>
          <w:b/>
          <w:color w:val="000000"/>
          <w:sz w:val="20"/>
        </w:rPr>
        <w:t>1</w:t>
      </w:r>
      <w:r w:rsidR="00287629">
        <w:rPr>
          <w:rFonts w:ascii="Arial" w:hAnsi="Arial" w:cs="Arial"/>
          <w:color w:val="000000"/>
          <w:sz w:val="20"/>
        </w:rPr>
        <w:t xml:space="preserve"> in </w:t>
      </w:r>
      <w:r w:rsidR="00287629" w:rsidRPr="00FC03B3">
        <w:rPr>
          <w:rFonts w:ascii="Arial" w:hAnsi="Arial" w:cs="Arial"/>
          <w:b/>
          <w:color w:val="000000"/>
          <w:sz w:val="20"/>
        </w:rPr>
        <w:t>Section 5.</w:t>
      </w:r>
      <w:r w:rsidR="00FC03B3" w:rsidRPr="00FC03B3">
        <w:rPr>
          <w:rFonts w:ascii="Arial" w:hAnsi="Arial" w:cs="Arial"/>
          <w:b/>
          <w:color w:val="000000"/>
          <w:sz w:val="20"/>
        </w:rPr>
        <w:t>3</w:t>
      </w:r>
      <w:r w:rsidR="00287629">
        <w:rPr>
          <w:rFonts w:ascii="Arial" w:hAnsi="Arial" w:cs="Arial"/>
          <w:color w:val="000000"/>
          <w:sz w:val="20"/>
        </w:rPr>
        <w:t xml:space="preserve"> of this RFP</w:t>
      </w:r>
      <w:r w:rsidR="00D0740C" w:rsidRPr="002C050E">
        <w:rPr>
          <w:rFonts w:ascii="Arial" w:hAnsi="Arial" w:cs="Arial"/>
          <w:color w:val="000000"/>
          <w:sz w:val="20"/>
        </w:rPr>
        <w:t>;</w:t>
      </w:r>
    </w:p>
    <w:p w14:paraId="1D95E948" w14:textId="77777777" w:rsidR="00287629" w:rsidRDefault="00287629" w:rsidP="00287629">
      <w:pPr>
        <w:pStyle w:val="ListParagraph"/>
        <w:rPr>
          <w:rFonts w:ascii="Arial" w:hAnsi="Arial" w:cs="Arial"/>
          <w:b/>
          <w:color w:val="000000"/>
          <w:sz w:val="20"/>
        </w:rPr>
      </w:pPr>
    </w:p>
    <w:p w14:paraId="1B78923C" w14:textId="42DF0780" w:rsidR="00287629" w:rsidRDefault="00471641" w:rsidP="00287629">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3</w:t>
      </w:r>
      <w:r w:rsidR="00287629" w:rsidRPr="00287629">
        <w:rPr>
          <w:rFonts w:ascii="Arial" w:hAnsi="Arial" w:cs="Arial"/>
          <w:b/>
          <w:color w:val="000000"/>
          <w:sz w:val="20"/>
        </w:rPr>
        <w:t>5%</w:t>
      </w:r>
      <w:r w:rsidR="00287629" w:rsidRPr="00287629">
        <w:rPr>
          <w:rFonts w:ascii="Arial" w:hAnsi="Arial" w:cs="Arial"/>
          <w:b/>
          <w:color w:val="000000"/>
          <w:sz w:val="20"/>
        </w:rPr>
        <w:tab/>
        <w:t>RFP Deliverables</w:t>
      </w:r>
      <w:r w:rsidR="00287629">
        <w:rPr>
          <w:rFonts w:ascii="Arial" w:hAnsi="Arial" w:cs="Arial"/>
          <w:b/>
          <w:color w:val="000000"/>
          <w:sz w:val="20"/>
        </w:rPr>
        <w:t xml:space="preserve"> – </w:t>
      </w:r>
      <w:r w:rsidR="00287629" w:rsidRPr="00FC03B3">
        <w:rPr>
          <w:rFonts w:ascii="Arial" w:hAnsi="Arial" w:cs="Arial"/>
          <w:color w:val="000000"/>
          <w:sz w:val="20"/>
        </w:rPr>
        <w:t xml:space="preserve">Proposers MUST provide answers to </w:t>
      </w:r>
      <w:r w:rsidR="00287629" w:rsidRPr="00FC03B3">
        <w:rPr>
          <w:rFonts w:ascii="Arial" w:hAnsi="Arial" w:cs="Arial"/>
          <w:b/>
          <w:color w:val="000000"/>
          <w:sz w:val="20"/>
        </w:rPr>
        <w:t xml:space="preserve">questions </w:t>
      </w:r>
      <w:r w:rsidR="00FC03B3" w:rsidRPr="00FC03B3">
        <w:rPr>
          <w:rFonts w:ascii="Arial" w:hAnsi="Arial" w:cs="Arial"/>
          <w:b/>
          <w:color w:val="000000"/>
          <w:sz w:val="20"/>
        </w:rPr>
        <w:t>5.3.</w:t>
      </w:r>
      <w:r w:rsidR="000C7F0C">
        <w:rPr>
          <w:rFonts w:ascii="Arial" w:hAnsi="Arial" w:cs="Arial"/>
          <w:b/>
          <w:color w:val="000000"/>
          <w:sz w:val="20"/>
        </w:rPr>
        <w:t>32</w:t>
      </w:r>
      <w:r w:rsidR="00FC03B3" w:rsidRPr="00FC03B3">
        <w:rPr>
          <w:rFonts w:ascii="Arial" w:hAnsi="Arial" w:cs="Arial"/>
          <w:b/>
          <w:color w:val="000000"/>
          <w:sz w:val="20"/>
        </w:rPr>
        <w:t xml:space="preserve"> through 5.3.</w:t>
      </w:r>
      <w:r w:rsidR="000C7F0C">
        <w:rPr>
          <w:rFonts w:ascii="Arial" w:hAnsi="Arial" w:cs="Arial"/>
          <w:b/>
          <w:color w:val="000000"/>
          <w:sz w:val="20"/>
        </w:rPr>
        <w:t>38</w:t>
      </w:r>
      <w:r w:rsidR="00287629">
        <w:rPr>
          <w:rFonts w:ascii="Arial" w:hAnsi="Arial" w:cs="Arial"/>
          <w:b/>
          <w:color w:val="000000"/>
          <w:sz w:val="20"/>
        </w:rPr>
        <w:t xml:space="preserve"> </w:t>
      </w:r>
      <w:r w:rsidR="00287629" w:rsidRPr="00FC03B3">
        <w:rPr>
          <w:rFonts w:ascii="Arial" w:hAnsi="Arial" w:cs="Arial"/>
          <w:color w:val="000000"/>
          <w:sz w:val="20"/>
        </w:rPr>
        <w:t>in</w:t>
      </w:r>
      <w:r w:rsidR="00287629">
        <w:rPr>
          <w:rFonts w:ascii="Arial" w:hAnsi="Arial" w:cs="Arial"/>
          <w:b/>
          <w:color w:val="000000"/>
          <w:sz w:val="20"/>
        </w:rPr>
        <w:t xml:space="preserve"> Section 5.4 </w:t>
      </w:r>
      <w:r w:rsidR="00287629" w:rsidRPr="00FC03B3">
        <w:rPr>
          <w:rFonts w:ascii="Arial" w:hAnsi="Arial" w:cs="Arial"/>
          <w:color w:val="000000"/>
          <w:sz w:val="20"/>
        </w:rPr>
        <w:t>of this RFP</w:t>
      </w:r>
      <w:r w:rsidR="00287629">
        <w:rPr>
          <w:rFonts w:ascii="Arial" w:hAnsi="Arial" w:cs="Arial"/>
          <w:b/>
          <w:color w:val="000000"/>
          <w:sz w:val="20"/>
        </w:rPr>
        <w:t>;</w:t>
      </w:r>
    </w:p>
    <w:p w14:paraId="61FB7B9B" w14:textId="77777777" w:rsidR="00287629" w:rsidRDefault="00287629" w:rsidP="00287629">
      <w:pPr>
        <w:pStyle w:val="ListParagraph"/>
        <w:rPr>
          <w:rFonts w:ascii="Arial" w:hAnsi="Arial" w:cs="Arial"/>
          <w:b/>
          <w:color w:val="000000"/>
          <w:sz w:val="20"/>
        </w:rPr>
      </w:pPr>
    </w:p>
    <w:p w14:paraId="7FD076BB" w14:textId="00FA46DB" w:rsidR="00287629" w:rsidRPr="00287629" w:rsidRDefault="00287629" w:rsidP="00287629">
      <w:pPr>
        <w:keepNext/>
        <w:keepLines/>
        <w:numPr>
          <w:ilvl w:val="3"/>
          <w:numId w:val="4"/>
        </w:numPr>
        <w:spacing w:after="30"/>
        <w:ind w:left="2160" w:right="29"/>
        <w:rPr>
          <w:rFonts w:ascii="Arial" w:hAnsi="Arial" w:cs="Arial"/>
          <w:color w:val="000000"/>
          <w:sz w:val="20"/>
        </w:rPr>
      </w:pPr>
      <w:r w:rsidRPr="00287629">
        <w:rPr>
          <w:rFonts w:ascii="Arial" w:hAnsi="Arial" w:cs="Arial"/>
          <w:b/>
          <w:color w:val="000000"/>
          <w:sz w:val="20"/>
        </w:rPr>
        <w:lastRenderedPageBreak/>
        <w:t>35%</w:t>
      </w:r>
      <w:r w:rsidRPr="00287629">
        <w:rPr>
          <w:rFonts w:ascii="Arial" w:hAnsi="Arial" w:cs="Arial"/>
          <w:b/>
          <w:color w:val="000000"/>
          <w:sz w:val="20"/>
        </w:rPr>
        <w:tab/>
        <w:t>Price</w:t>
      </w:r>
      <w:r w:rsidR="005F5831">
        <w:rPr>
          <w:rFonts w:ascii="Arial" w:hAnsi="Arial" w:cs="Arial"/>
          <w:b/>
          <w:color w:val="000000"/>
          <w:sz w:val="20"/>
        </w:rPr>
        <w:t xml:space="preserve"> - </w:t>
      </w:r>
      <w:r w:rsidRPr="00287629">
        <w:rPr>
          <w:rFonts w:ascii="Arial" w:hAnsi="Arial" w:cs="Arial"/>
          <w:b/>
          <w:color w:val="000000"/>
          <w:sz w:val="20"/>
        </w:rPr>
        <w:t xml:space="preserve"> </w:t>
      </w:r>
      <w:r>
        <w:rPr>
          <w:rFonts w:ascii="Arial" w:hAnsi="Arial" w:cs="Arial"/>
          <w:b/>
          <w:color w:val="000000"/>
          <w:sz w:val="20"/>
        </w:rPr>
        <w:tab/>
      </w:r>
      <w:r w:rsidRPr="00287629">
        <w:rPr>
          <w:rFonts w:ascii="Arial" w:hAnsi="Arial" w:cs="Arial"/>
          <w:b/>
          <w:color w:val="000000"/>
          <w:sz w:val="20"/>
        </w:rPr>
        <w:t>Proposers MUST submit price as outlined in Section 6 and</w:t>
      </w:r>
      <w:r w:rsidRPr="00287629">
        <w:rPr>
          <w:rFonts w:ascii="Arial" w:hAnsi="Arial" w:cs="Arial"/>
          <w:sz w:val="20"/>
        </w:rPr>
        <w:t xml:space="preserve"> </w:t>
      </w:r>
      <w:r w:rsidRPr="00287629">
        <w:rPr>
          <w:rFonts w:ascii="Arial" w:hAnsi="Arial" w:cs="Arial"/>
          <w:b/>
          <w:sz w:val="20"/>
        </w:rPr>
        <w:t>Attachment A</w:t>
      </w:r>
      <w:r w:rsidRPr="00287629">
        <w:rPr>
          <w:rFonts w:ascii="Arial" w:hAnsi="Arial" w:cs="Arial"/>
          <w:sz w:val="20"/>
        </w:rPr>
        <w:t xml:space="preserve"> of this RFP. Proposals will be ‘normalized’ to a common scope of work for evaluation purposes. Respondents providing the best cost will be given the highest available score in this category; next ranked Proposals will be proportionately ranked accordingly.</w:t>
      </w:r>
    </w:p>
    <w:p w14:paraId="148AA5F2" w14:textId="77777777" w:rsidR="001B489C" w:rsidRPr="002C050E" w:rsidRDefault="001B489C" w:rsidP="002216A8">
      <w:pPr>
        <w:keepNext/>
        <w:keepLines/>
        <w:ind w:left="720"/>
        <w:rPr>
          <w:rFonts w:ascii="Arial" w:hAnsi="Arial" w:cs="Arial"/>
          <w:color w:val="000000"/>
          <w:sz w:val="20"/>
        </w:rPr>
      </w:pPr>
    </w:p>
    <w:p w14:paraId="260CEF83" w14:textId="77777777" w:rsidR="003E3579" w:rsidRPr="002C050E" w:rsidRDefault="003E3579">
      <w:pPr>
        <w:rPr>
          <w:rFonts w:ascii="Arial" w:hAnsi="Arial" w:cs="Arial"/>
          <w:sz w:val="20"/>
        </w:rPr>
      </w:pPr>
    </w:p>
    <w:p w14:paraId="594D29B6"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00462302" w14:textId="77777777" w:rsidR="003E3579" w:rsidRPr="002C050E" w:rsidRDefault="003E3579" w:rsidP="009C6BE2">
      <w:pPr>
        <w:keepNext/>
        <w:keepLines/>
        <w:rPr>
          <w:rFonts w:ascii="Arial" w:hAnsi="Arial" w:cs="Arial"/>
          <w:sz w:val="20"/>
        </w:rPr>
      </w:pPr>
    </w:p>
    <w:p w14:paraId="1DB9A8D2" w14:textId="736CB2E4"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C36D69">
        <w:rPr>
          <w:rFonts w:ascii="Arial" w:hAnsi="Arial" w:cs="Arial"/>
          <w:sz w:val="20"/>
        </w:rPr>
        <w:t>Tuesday, December 12</w:t>
      </w:r>
      <w:r w:rsidR="00C36D69" w:rsidRPr="00C36D69">
        <w:rPr>
          <w:rFonts w:ascii="Arial" w:hAnsi="Arial" w:cs="Arial"/>
          <w:sz w:val="20"/>
          <w:vertAlign w:val="superscript"/>
        </w:rPr>
        <w:t>th</w:t>
      </w:r>
      <w:bookmarkStart w:id="0" w:name="_GoBack"/>
      <w:bookmarkEnd w:id="0"/>
      <w:r w:rsidR="00C36D69">
        <w:rPr>
          <w:rFonts w:ascii="Arial" w:hAnsi="Arial" w:cs="Arial"/>
          <w:sz w:val="20"/>
        </w:rPr>
        <w:t>, 2017</w:t>
      </w:r>
      <w:r w:rsidR="003E3579" w:rsidRPr="002C050E">
        <w:rPr>
          <w:rFonts w:ascii="Arial" w:hAnsi="Arial" w:cs="Arial"/>
          <w:sz w:val="20"/>
        </w:rPr>
        <w:t xml:space="preserve"> </w:t>
      </w:r>
    </w:p>
    <w:p w14:paraId="768E3064" w14:textId="77777777" w:rsidR="003E3579" w:rsidRPr="002C050E" w:rsidRDefault="003E3579" w:rsidP="009C6BE2">
      <w:pPr>
        <w:keepNext/>
        <w:keepLines/>
        <w:rPr>
          <w:rFonts w:ascii="Arial" w:hAnsi="Arial" w:cs="Arial"/>
          <w:b/>
          <w:sz w:val="20"/>
        </w:rPr>
      </w:pPr>
    </w:p>
    <w:p w14:paraId="47E36C15" w14:textId="27D06D7A"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072B98">
        <w:rPr>
          <w:rFonts w:ascii="Arial" w:hAnsi="Arial" w:cs="Arial"/>
          <w:sz w:val="20"/>
        </w:rPr>
        <w:t>Friday, January 12</w:t>
      </w:r>
      <w:r w:rsidR="00072B98" w:rsidRPr="00072B98">
        <w:rPr>
          <w:rFonts w:ascii="Arial" w:hAnsi="Arial" w:cs="Arial"/>
          <w:sz w:val="20"/>
          <w:vertAlign w:val="superscript"/>
        </w:rPr>
        <w:t>th</w:t>
      </w:r>
      <w:r w:rsidR="00072B98">
        <w:rPr>
          <w:rFonts w:ascii="Arial" w:hAnsi="Arial" w:cs="Arial"/>
          <w:sz w:val="20"/>
        </w:rPr>
        <w:t>, 2018 at 2PM CST</w:t>
      </w:r>
    </w:p>
    <w:p w14:paraId="7AB62FED" w14:textId="77777777"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3A59902F" w14:textId="77777777" w:rsidR="003E3579" w:rsidRPr="002C050E" w:rsidRDefault="003E3579" w:rsidP="009C6BE2">
      <w:pPr>
        <w:keepNext/>
        <w:keepLines/>
        <w:rPr>
          <w:rFonts w:ascii="Arial" w:hAnsi="Arial" w:cs="Arial"/>
          <w:sz w:val="20"/>
        </w:rPr>
      </w:pPr>
    </w:p>
    <w:p w14:paraId="18FD22EF" w14:textId="78A9F5D0"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072B98">
        <w:rPr>
          <w:rFonts w:ascii="Arial" w:hAnsi="Arial" w:cs="Arial"/>
          <w:sz w:val="20"/>
        </w:rPr>
        <w:t>Monday, January 15</w:t>
      </w:r>
      <w:r w:rsidR="00072B98" w:rsidRPr="00072B98">
        <w:rPr>
          <w:rFonts w:ascii="Arial" w:hAnsi="Arial" w:cs="Arial"/>
          <w:sz w:val="20"/>
          <w:vertAlign w:val="superscript"/>
        </w:rPr>
        <w:t>th</w:t>
      </w:r>
      <w:r w:rsidR="00072B98">
        <w:rPr>
          <w:rFonts w:ascii="Arial" w:hAnsi="Arial" w:cs="Arial"/>
          <w:sz w:val="20"/>
        </w:rPr>
        <w:t>, 2018 at 12PM CST</w:t>
      </w:r>
      <w:r w:rsidR="003E3579" w:rsidRPr="002C050E">
        <w:rPr>
          <w:rFonts w:ascii="Arial" w:hAnsi="Arial" w:cs="Arial"/>
          <w:sz w:val="20"/>
        </w:rPr>
        <w:t xml:space="preserve"> </w:t>
      </w:r>
    </w:p>
    <w:p w14:paraId="4231E5B8"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0F4694D8" w14:textId="77777777" w:rsidR="003E3579" w:rsidRPr="002C050E" w:rsidRDefault="003E3579" w:rsidP="009C6BE2">
      <w:pPr>
        <w:keepNext/>
        <w:keepLines/>
        <w:rPr>
          <w:rFonts w:ascii="Arial" w:hAnsi="Arial" w:cs="Arial"/>
          <w:sz w:val="20"/>
        </w:rPr>
      </w:pPr>
    </w:p>
    <w:p w14:paraId="21C8E382" w14:textId="12AB7831"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072B98">
        <w:rPr>
          <w:rFonts w:ascii="Arial" w:hAnsi="Arial" w:cs="Arial"/>
          <w:sz w:val="20"/>
        </w:rPr>
        <w:t>Thursday, January 25</w:t>
      </w:r>
      <w:r w:rsidR="00072B98" w:rsidRPr="00072B98">
        <w:rPr>
          <w:rFonts w:ascii="Arial" w:hAnsi="Arial" w:cs="Arial"/>
          <w:sz w:val="20"/>
          <w:vertAlign w:val="superscript"/>
        </w:rPr>
        <w:t>th</w:t>
      </w:r>
      <w:r w:rsidR="00072B98">
        <w:rPr>
          <w:rFonts w:ascii="Arial" w:hAnsi="Arial" w:cs="Arial"/>
          <w:sz w:val="20"/>
        </w:rPr>
        <w:t>, 2018 at 2PM CST</w:t>
      </w:r>
      <w:r w:rsidRPr="002C050E">
        <w:rPr>
          <w:rFonts w:ascii="Arial" w:hAnsi="Arial" w:cs="Arial"/>
          <w:sz w:val="20"/>
        </w:rPr>
        <w:t xml:space="preserve"> </w:t>
      </w:r>
    </w:p>
    <w:p w14:paraId="73CF1017" w14:textId="3BDF643E" w:rsidR="003E3579" w:rsidRPr="002C050E" w:rsidRDefault="003C3B9D" w:rsidP="00072B98">
      <w:pPr>
        <w:keepNext/>
        <w:keepLines/>
        <w:ind w:left="720"/>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r w:rsidR="00072B98">
        <w:rPr>
          <w:rFonts w:ascii="Arial" w:hAnsi="Arial" w:cs="Arial"/>
          <w:sz w:val="20"/>
        </w:rPr>
        <w:br/>
      </w:r>
      <w:r w:rsidR="00072B98">
        <w:rPr>
          <w:rFonts w:ascii="Arial" w:hAnsi="Arial" w:cs="Arial"/>
          <w:sz w:val="20"/>
        </w:rPr>
        <w:br/>
      </w:r>
    </w:p>
    <w:p w14:paraId="69A92E06"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1A579D22" w14:textId="77777777" w:rsidR="00495164" w:rsidRPr="002C050E" w:rsidRDefault="00495164" w:rsidP="009C6BE2">
      <w:pPr>
        <w:keepNext/>
        <w:keepLines/>
        <w:rPr>
          <w:rFonts w:ascii="Arial" w:hAnsi="Arial" w:cs="Arial"/>
          <w:sz w:val="20"/>
        </w:rPr>
      </w:pPr>
    </w:p>
    <w:p w14:paraId="2E33EBFB"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18F0D2BA" w14:textId="77777777" w:rsidR="00495164" w:rsidRPr="002C050E" w:rsidRDefault="00495164" w:rsidP="00495164">
      <w:pPr>
        <w:ind w:left="720"/>
        <w:rPr>
          <w:rFonts w:ascii="Arial" w:hAnsi="Arial" w:cs="Arial"/>
          <w:b/>
          <w:sz w:val="20"/>
          <w:highlight w:val="lightGray"/>
        </w:rPr>
      </w:pPr>
    </w:p>
    <w:p w14:paraId="69D0FB8A"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4"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114ED266" w14:textId="77777777" w:rsidR="00495164" w:rsidRPr="00CA12EA" w:rsidRDefault="00495164" w:rsidP="00495164">
      <w:pPr>
        <w:ind w:left="720"/>
        <w:rPr>
          <w:rFonts w:ascii="Arial" w:hAnsi="Arial" w:cs="Arial"/>
          <w:sz w:val="20"/>
        </w:rPr>
      </w:pPr>
    </w:p>
    <w:p w14:paraId="17EA50CC"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132A6F5D" w14:textId="77777777" w:rsidR="00495164" w:rsidRPr="002C050E" w:rsidRDefault="00495164" w:rsidP="00495164">
      <w:pPr>
        <w:ind w:left="720"/>
        <w:rPr>
          <w:rFonts w:ascii="Arial" w:hAnsi="Arial" w:cs="Arial"/>
          <w:sz w:val="20"/>
        </w:rPr>
      </w:pPr>
    </w:p>
    <w:p w14:paraId="5DFF00AD"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5"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1AC9C80A" w14:textId="77777777" w:rsidR="004E509A" w:rsidRPr="002C050E" w:rsidRDefault="004E509A" w:rsidP="00BD6308">
      <w:pPr>
        <w:keepNext/>
        <w:keepLines/>
        <w:ind w:left="1440"/>
        <w:rPr>
          <w:rFonts w:ascii="Arial" w:hAnsi="Arial" w:cs="Arial"/>
          <w:i/>
          <w:sz w:val="20"/>
        </w:rPr>
      </w:pPr>
    </w:p>
    <w:p w14:paraId="4A0BDD48"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4434EF18" w14:textId="77777777" w:rsidR="004E509A" w:rsidRPr="002C050E" w:rsidRDefault="004E509A" w:rsidP="00C526DE">
      <w:pPr>
        <w:keepNext/>
        <w:keepLines/>
        <w:ind w:left="1440"/>
        <w:jc w:val="left"/>
        <w:rPr>
          <w:rFonts w:ascii="Arial" w:hAnsi="Arial" w:cs="Arial"/>
          <w:i/>
          <w:sz w:val="20"/>
        </w:rPr>
      </w:pPr>
    </w:p>
    <w:p w14:paraId="3DC540B0" w14:textId="77777777" w:rsidR="00C542AB" w:rsidRPr="00717C15" w:rsidRDefault="00C542AB" w:rsidP="00C542AB">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534F7907" w14:textId="77777777" w:rsidR="00C542AB" w:rsidRPr="00717C15" w:rsidRDefault="00C542AB" w:rsidP="00C542AB">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2AE2DA42" w14:textId="77777777" w:rsidR="00C542AB" w:rsidRPr="00717C15" w:rsidRDefault="00C542AB" w:rsidP="00C542AB">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5BDBF236" w14:textId="77777777" w:rsidR="004E509A" w:rsidRPr="002C050E" w:rsidRDefault="00C542AB" w:rsidP="00C542AB">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6" w:history="1">
        <w:r w:rsidRPr="00717C15">
          <w:rPr>
            <w:rStyle w:val="Hyperlink"/>
            <w:rFonts w:ascii="Arial" w:eastAsia="Calibri" w:hAnsi="Arial" w:cs="Arial"/>
            <w:i/>
            <w:iCs/>
            <w:sz w:val="20"/>
            <w:szCs w:val="22"/>
          </w:rPr>
          <w:t>Shaun.A.McGowan@uth.tmc.edu</w:t>
        </w:r>
      </w:hyperlink>
    </w:p>
    <w:p w14:paraId="1FE7F276" w14:textId="77777777" w:rsidR="00F75C33" w:rsidRPr="002C050E" w:rsidRDefault="00F75C33" w:rsidP="00495164">
      <w:pPr>
        <w:ind w:left="720"/>
        <w:rPr>
          <w:rFonts w:ascii="Arial" w:hAnsi="Arial" w:cs="Arial"/>
          <w:sz w:val="20"/>
        </w:rPr>
      </w:pPr>
    </w:p>
    <w:p w14:paraId="204D617A"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53A1392B" w14:textId="77777777" w:rsidR="00495164" w:rsidRPr="002C050E" w:rsidRDefault="00495164" w:rsidP="00495164">
      <w:pPr>
        <w:tabs>
          <w:tab w:val="left" w:pos="2340"/>
        </w:tabs>
        <w:ind w:left="2340" w:hanging="900"/>
        <w:rPr>
          <w:rFonts w:ascii="Arial" w:hAnsi="Arial" w:cs="Arial"/>
          <w:sz w:val="20"/>
        </w:rPr>
      </w:pPr>
    </w:p>
    <w:p w14:paraId="6B1B1B22"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09ECD281" w14:textId="77777777" w:rsidR="002400CB" w:rsidRPr="002C050E" w:rsidRDefault="002400CB" w:rsidP="000A2059">
      <w:pPr>
        <w:ind w:left="1440" w:hanging="720"/>
        <w:rPr>
          <w:rFonts w:ascii="Arial" w:hAnsi="Arial" w:cs="Arial"/>
          <w:sz w:val="20"/>
        </w:rPr>
      </w:pPr>
    </w:p>
    <w:p w14:paraId="5D5448BF" w14:textId="77777777" w:rsidR="000A2059" w:rsidRPr="002C050E" w:rsidRDefault="00C542AB" w:rsidP="00C542AB">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000A2059" w:rsidRPr="002C050E">
        <w:rPr>
          <w:rFonts w:ascii="Arial" w:hAnsi="Arial" w:cs="Arial"/>
          <w:sz w:val="20"/>
        </w:rPr>
        <w:t xml:space="preserve"> </w:t>
      </w:r>
    </w:p>
    <w:p w14:paraId="0577B5D6" w14:textId="77777777" w:rsidR="000A2059" w:rsidRPr="002C050E" w:rsidRDefault="000A2059" w:rsidP="00056DAB">
      <w:pPr>
        <w:ind w:left="1440" w:hanging="720"/>
        <w:rPr>
          <w:rFonts w:ascii="Arial" w:hAnsi="Arial" w:cs="Arial"/>
          <w:sz w:val="20"/>
        </w:rPr>
      </w:pPr>
    </w:p>
    <w:p w14:paraId="5C877C2D" w14:textId="7777777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54B3B558" w14:textId="77777777" w:rsidR="00495164" w:rsidRPr="002C050E" w:rsidRDefault="00495164" w:rsidP="002216A8">
      <w:pPr>
        <w:keepNext/>
        <w:keepLines/>
        <w:ind w:left="720"/>
        <w:rPr>
          <w:rFonts w:ascii="Arial" w:hAnsi="Arial" w:cs="Arial"/>
          <w:sz w:val="20"/>
        </w:rPr>
      </w:pPr>
    </w:p>
    <w:p w14:paraId="0D40D97F"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BE49F87" w14:textId="77777777" w:rsidR="00495164" w:rsidRPr="002C050E" w:rsidRDefault="00495164" w:rsidP="002216A8">
      <w:pPr>
        <w:keepNext/>
        <w:keepLines/>
        <w:ind w:left="2340" w:hanging="900"/>
        <w:rPr>
          <w:rFonts w:ascii="Arial" w:hAnsi="Arial" w:cs="Arial"/>
          <w:sz w:val="20"/>
        </w:rPr>
      </w:pPr>
    </w:p>
    <w:p w14:paraId="5CC8AEF8"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9ED5163" w14:textId="77777777" w:rsidR="00495164" w:rsidRPr="002C050E" w:rsidRDefault="00495164" w:rsidP="002216A8">
      <w:pPr>
        <w:keepNext/>
        <w:keepLines/>
        <w:ind w:left="2340" w:hanging="900"/>
        <w:rPr>
          <w:rFonts w:ascii="Arial" w:hAnsi="Arial" w:cs="Arial"/>
          <w:sz w:val="20"/>
        </w:rPr>
      </w:pPr>
    </w:p>
    <w:p w14:paraId="40580F04"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0D44F44F" w14:textId="77777777" w:rsidR="00495164" w:rsidRPr="002C050E" w:rsidRDefault="00495164" w:rsidP="00495164">
      <w:pPr>
        <w:ind w:left="720"/>
        <w:rPr>
          <w:rFonts w:ascii="Arial" w:hAnsi="Arial" w:cs="Arial"/>
          <w:sz w:val="20"/>
        </w:rPr>
      </w:pPr>
    </w:p>
    <w:p w14:paraId="295D24BC"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5571650" w14:textId="77777777" w:rsidR="00163DF6" w:rsidRPr="002C050E" w:rsidRDefault="00163DF6" w:rsidP="00FD6FAA">
      <w:pPr>
        <w:ind w:left="1440"/>
        <w:rPr>
          <w:rFonts w:ascii="Arial" w:hAnsi="Arial" w:cs="Arial"/>
          <w:sz w:val="20"/>
        </w:rPr>
      </w:pPr>
    </w:p>
    <w:p w14:paraId="28FFE8FC"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7C99D101" w14:textId="77777777" w:rsidR="00A65DD8" w:rsidRPr="002C050E" w:rsidRDefault="00A65DD8" w:rsidP="00163DF6">
      <w:pPr>
        <w:ind w:left="1440"/>
        <w:rPr>
          <w:rFonts w:ascii="Arial" w:hAnsi="Arial" w:cs="Arial"/>
          <w:sz w:val="20"/>
        </w:rPr>
      </w:pPr>
    </w:p>
    <w:p w14:paraId="33F3FBD0" w14:textId="77777777" w:rsidR="00217DE0"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32103C7F" w14:textId="77777777" w:rsidR="004006D0" w:rsidRPr="002C050E" w:rsidRDefault="004006D0" w:rsidP="00163DF6">
      <w:pPr>
        <w:ind w:left="1440"/>
        <w:rPr>
          <w:rFonts w:ascii="Arial" w:hAnsi="Arial" w:cs="Arial"/>
          <w:sz w:val="20"/>
        </w:rPr>
      </w:pPr>
    </w:p>
    <w:p w14:paraId="33ED9720" w14:textId="77777777"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3CCB68F0" w14:textId="77777777" w:rsidR="00F75C33" w:rsidRPr="002C050E" w:rsidRDefault="00F75C33" w:rsidP="00F642C8">
      <w:pPr>
        <w:ind w:left="1440" w:hanging="720"/>
        <w:rPr>
          <w:rFonts w:ascii="Arial" w:hAnsi="Arial" w:cs="Arial"/>
          <w:sz w:val="20"/>
        </w:rPr>
      </w:pPr>
    </w:p>
    <w:p w14:paraId="62858F82"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38DF63A4" w14:textId="77777777" w:rsidR="003E3579" w:rsidRPr="00C96B70" w:rsidRDefault="003E3579" w:rsidP="00264107">
      <w:pPr>
        <w:keepNext/>
        <w:keepLines/>
        <w:rPr>
          <w:rFonts w:ascii="Arial" w:hAnsi="Arial" w:cs="Arial"/>
          <w:b/>
          <w:sz w:val="20"/>
        </w:rPr>
      </w:pPr>
    </w:p>
    <w:p w14:paraId="6CFE5641" w14:textId="3DEC21A5" w:rsidR="004006D0" w:rsidRDefault="003E3579" w:rsidP="004006D0">
      <w:pPr>
        <w:keepNext/>
        <w:keepLines/>
        <w:ind w:left="720"/>
        <w:rPr>
          <w:rFonts w:ascii="Arial" w:hAnsi="Arial" w:cs="Arial"/>
          <w:b/>
          <w:color w:val="000000"/>
          <w:sz w:val="20"/>
          <w:highlight w:val="lightGray"/>
        </w:rPr>
      </w:pPr>
      <w:r w:rsidRPr="00C96B70">
        <w:rPr>
          <w:rFonts w:ascii="Arial" w:hAnsi="Arial" w:cs="Arial"/>
          <w:color w:val="000000"/>
          <w:sz w:val="20"/>
        </w:rPr>
        <w:t xml:space="preserve">University will hold a pre-proposal conference at </w:t>
      </w:r>
      <w:r w:rsidR="00072B98">
        <w:rPr>
          <w:rFonts w:ascii="Arial" w:hAnsi="Arial" w:cs="Arial"/>
          <w:sz w:val="20"/>
        </w:rPr>
        <w:t>2PM CST on Friday, January 12</w:t>
      </w:r>
      <w:r w:rsidR="00072B98" w:rsidRPr="00072B98">
        <w:rPr>
          <w:rFonts w:ascii="Arial" w:hAnsi="Arial" w:cs="Arial"/>
          <w:sz w:val="20"/>
          <w:vertAlign w:val="superscript"/>
        </w:rPr>
        <w:t>th</w:t>
      </w:r>
      <w:r w:rsidR="00072B98">
        <w:rPr>
          <w:rFonts w:ascii="Arial" w:hAnsi="Arial" w:cs="Arial"/>
          <w:sz w:val="20"/>
        </w:rPr>
        <w:t>, 2018</w:t>
      </w:r>
      <w:r w:rsidRPr="00C96B70">
        <w:rPr>
          <w:rFonts w:ascii="Arial" w:hAnsi="Arial" w:cs="Arial"/>
          <w:color w:val="000000"/>
          <w:sz w:val="20"/>
        </w:rPr>
        <w:t xml:space="preserve">, in Room </w:t>
      </w:r>
      <w:r w:rsidR="001E7E2C">
        <w:rPr>
          <w:rFonts w:ascii="Arial" w:hAnsi="Arial" w:cs="Arial"/>
          <w:color w:val="000000"/>
          <w:sz w:val="20"/>
        </w:rPr>
        <w:t xml:space="preserve">M37 </w:t>
      </w:r>
      <w:r w:rsidRPr="00C96B70">
        <w:rPr>
          <w:rFonts w:ascii="Arial" w:hAnsi="Arial" w:cs="Arial"/>
          <w:color w:val="000000"/>
          <w:sz w:val="20"/>
        </w:rPr>
        <w:t xml:space="preserve">of </w:t>
      </w:r>
      <w:r w:rsidR="001A6C2F">
        <w:rPr>
          <w:rFonts w:ascii="Arial" w:hAnsi="Arial" w:cs="Arial"/>
          <w:color w:val="000000"/>
          <w:sz w:val="20"/>
        </w:rPr>
        <w:t>the University Center Tower (UCT)</w:t>
      </w:r>
      <w:r w:rsidRPr="00C96B70">
        <w:rPr>
          <w:rFonts w:ascii="Arial" w:hAnsi="Arial" w:cs="Arial"/>
          <w:color w:val="000000"/>
          <w:sz w:val="20"/>
        </w:rPr>
        <w:t xml:space="preserve"> Building (</w:t>
      </w:r>
      <w:r w:rsidR="001A6C2F">
        <w:rPr>
          <w:rFonts w:ascii="Arial" w:hAnsi="Arial" w:cs="Arial"/>
          <w:color w:val="000000"/>
          <w:sz w:val="20"/>
        </w:rPr>
        <w:t>located at 7000 Fannin Street, Houston, TX  77030</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p>
    <w:p w14:paraId="528D36A0" w14:textId="77777777" w:rsidR="005B10B6" w:rsidRDefault="005B10B6" w:rsidP="004006D0">
      <w:pPr>
        <w:keepNext/>
        <w:keepLines/>
        <w:ind w:left="720"/>
        <w:rPr>
          <w:rFonts w:ascii="Arial" w:hAnsi="Arial" w:cs="Arial"/>
          <w:b/>
          <w:color w:val="000000"/>
          <w:sz w:val="20"/>
        </w:rPr>
      </w:pPr>
    </w:p>
    <w:p w14:paraId="64F4744F" w14:textId="77777777" w:rsidR="001A6C2F" w:rsidRDefault="001A6C2F">
      <w:pPr>
        <w:jc w:val="left"/>
        <w:rPr>
          <w:rFonts w:ascii="Arial" w:hAnsi="Arial"/>
          <w:b/>
        </w:rPr>
      </w:pPr>
      <w:r>
        <w:rPr>
          <w:rFonts w:ascii="Arial" w:hAnsi="Arial"/>
          <w:b/>
        </w:rPr>
        <w:br w:type="page"/>
      </w:r>
    </w:p>
    <w:p w14:paraId="0E757351" w14:textId="5BE46B4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4AD5A013" w14:textId="77777777" w:rsidR="003E3579" w:rsidRPr="00105E08" w:rsidRDefault="003E3579">
      <w:pPr>
        <w:jc w:val="center"/>
        <w:rPr>
          <w:rFonts w:ascii="Arial" w:hAnsi="Arial"/>
          <w:b/>
        </w:rPr>
      </w:pPr>
    </w:p>
    <w:p w14:paraId="006AD4D8"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1D741114" w14:textId="77777777" w:rsidR="003E3579" w:rsidRPr="00105E08" w:rsidRDefault="003E3579">
      <w:pPr>
        <w:rPr>
          <w:rFonts w:ascii="Arial" w:hAnsi="Arial"/>
          <w:b/>
          <w:u w:val="single"/>
        </w:rPr>
      </w:pPr>
    </w:p>
    <w:p w14:paraId="08BFDEFF"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43DA9A7D" w14:textId="77777777" w:rsidR="003E3579" w:rsidRPr="002C050E" w:rsidRDefault="003E3579">
      <w:pPr>
        <w:rPr>
          <w:rFonts w:ascii="Arial" w:hAnsi="Arial" w:cs="Arial"/>
          <w:sz w:val="20"/>
        </w:rPr>
      </w:pPr>
    </w:p>
    <w:p w14:paraId="3465984C" w14:textId="77777777" w:rsidR="005B44F8" w:rsidRPr="002C050E" w:rsidRDefault="00C542AB" w:rsidP="005B44F8">
      <w:pPr>
        <w:ind w:left="720"/>
        <w:rPr>
          <w:rFonts w:ascii="Arial" w:hAnsi="Arial" w:cs="Arial"/>
          <w:sz w:val="20"/>
        </w:rPr>
      </w:pPr>
      <w:r>
        <w:rPr>
          <w:rFonts w:ascii="Arial" w:hAnsi="Arial" w:cs="Arial"/>
          <w:sz w:val="20"/>
        </w:rPr>
        <w:t xml:space="preserve">Proposer must submit (a) </w:t>
      </w:r>
      <w:r w:rsidR="0063635E">
        <w:rPr>
          <w:rFonts w:ascii="Arial" w:hAnsi="Arial" w:cs="Arial"/>
          <w:sz w:val="20"/>
        </w:rPr>
        <w:t xml:space="preserve">six </w:t>
      </w:r>
      <w:r>
        <w:rPr>
          <w:rFonts w:ascii="Arial" w:hAnsi="Arial" w:cs="Arial"/>
          <w:sz w:val="20"/>
        </w:rPr>
        <w:t>(</w:t>
      </w:r>
      <w:r w:rsidR="0063635E">
        <w:rPr>
          <w:rFonts w:ascii="Arial" w:hAnsi="Arial" w:cs="Arial"/>
          <w:sz w:val="20"/>
        </w:rPr>
        <w:t>6</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r w:rsidR="005B44F8" w:rsidRPr="002C050E">
        <w:rPr>
          <w:rFonts w:ascii="Arial" w:hAnsi="Arial" w:cs="Arial"/>
          <w:sz w:val="20"/>
        </w:rPr>
        <w:t xml:space="preserve"> </w:t>
      </w:r>
    </w:p>
    <w:p w14:paraId="3890668A" w14:textId="77777777" w:rsidR="003E3579" w:rsidRPr="002C050E" w:rsidRDefault="003E3579">
      <w:pPr>
        <w:rPr>
          <w:rFonts w:ascii="Arial" w:hAnsi="Arial" w:cs="Arial"/>
          <w:b/>
          <w:sz w:val="20"/>
        </w:rPr>
      </w:pPr>
    </w:p>
    <w:p w14:paraId="16BA8830"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0D075AEE" w14:textId="77777777" w:rsidR="003E3579" w:rsidRPr="002C050E" w:rsidRDefault="003E3579">
      <w:pPr>
        <w:rPr>
          <w:rFonts w:ascii="Arial" w:hAnsi="Arial" w:cs="Arial"/>
          <w:sz w:val="20"/>
        </w:rPr>
      </w:pPr>
    </w:p>
    <w:p w14:paraId="6E38067E"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765E0C27" w14:textId="77777777" w:rsidR="003E3579" w:rsidRPr="002C050E" w:rsidRDefault="003E3579">
      <w:pPr>
        <w:rPr>
          <w:rFonts w:ascii="Arial" w:hAnsi="Arial" w:cs="Arial"/>
          <w:sz w:val="20"/>
        </w:rPr>
      </w:pPr>
    </w:p>
    <w:p w14:paraId="11052217"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0CF991D1"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5D5BC103" w14:textId="77777777" w:rsidR="00C542AB" w:rsidRPr="00717C15" w:rsidRDefault="00C542AB" w:rsidP="00C542AB">
      <w:pPr>
        <w:ind w:left="2160"/>
        <w:rPr>
          <w:rFonts w:ascii="Arial" w:hAnsi="Arial" w:cs="Arial"/>
          <w:sz w:val="20"/>
        </w:rPr>
      </w:pPr>
      <w:r w:rsidRPr="00717C15">
        <w:rPr>
          <w:rFonts w:ascii="Arial" w:hAnsi="Arial" w:cs="Arial"/>
          <w:sz w:val="20"/>
        </w:rPr>
        <w:t>1851 Crosspoint, OCB1.160</w:t>
      </w:r>
    </w:p>
    <w:p w14:paraId="240871E0" w14:textId="77777777" w:rsidR="00C542AB" w:rsidRPr="00717C15" w:rsidRDefault="00C542AB" w:rsidP="00C542AB">
      <w:pPr>
        <w:ind w:left="2160"/>
        <w:rPr>
          <w:rFonts w:ascii="Arial" w:hAnsi="Arial" w:cs="Arial"/>
          <w:sz w:val="20"/>
        </w:rPr>
      </w:pPr>
      <w:r w:rsidRPr="00717C15">
        <w:rPr>
          <w:rFonts w:ascii="Arial" w:hAnsi="Arial" w:cs="Arial"/>
          <w:sz w:val="20"/>
        </w:rPr>
        <w:t>Houston, TX  77054</w:t>
      </w:r>
    </w:p>
    <w:p w14:paraId="7305536C" w14:textId="77777777" w:rsidR="003E3579" w:rsidRDefault="00C542AB" w:rsidP="00C542AB">
      <w:pPr>
        <w:ind w:left="2160"/>
        <w:rPr>
          <w:rFonts w:ascii="Arial" w:hAnsi="Arial" w:cs="Arial"/>
          <w:sz w:val="20"/>
        </w:rPr>
      </w:pPr>
      <w:r w:rsidRPr="00717C15">
        <w:rPr>
          <w:rFonts w:ascii="Arial" w:hAnsi="Arial" w:cs="Arial"/>
          <w:sz w:val="20"/>
        </w:rPr>
        <w:t xml:space="preserve">Attn:  </w:t>
      </w:r>
      <w:r w:rsidR="0063635E">
        <w:rPr>
          <w:rFonts w:ascii="Arial" w:hAnsi="Arial" w:cs="Arial"/>
          <w:sz w:val="20"/>
        </w:rPr>
        <w:t>Laura Lander</w:t>
      </w:r>
    </w:p>
    <w:p w14:paraId="2E5E4727" w14:textId="77777777" w:rsidR="00C542AB" w:rsidRDefault="00C542AB" w:rsidP="00C542AB">
      <w:pPr>
        <w:ind w:left="2160"/>
        <w:rPr>
          <w:rFonts w:ascii="Arial" w:hAnsi="Arial" w:cs="Arial"/>
          <w:sz w:val="20"/>
        </w:rPr>
      </w:pPr>
    </w:p>
    <w:p w14:paraId="71DC72D0" w14:textId="77777777" w:rsidR="00C542AB" w:rsidRPr="002C050E" w:rsidRDefault="00C542AB" w:rsidP="00C542AB">
      <w:pPr>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not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312D98FD" w14:textId="77777777" w:rsidR="003E3579" w:rsidRPr="002C050E" w:rsidRDefault="003E3579">
      <w:pPr>
        <w:rPr>
          <w:rFonts w:ascii="Arial" w:hAnsi="Arial" w:cs="Arial"/>
          <w:sz w:val="20"/>
        </w:rPr>
      </w:pPr>
    </w:p>
    <w:p w14:paraId="3D52EC77"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314660CE" w14:textId="77777777" w:rsidR="003E3579" w:rsidRPr="002C050E" w:rsidRDefault="003E3579">
      <w:pPr>
        <w:rPr>
          <w:rFonts w:ascii="Arial" w:hAnsi="Arial" w:cs="Arial"/>
          <w:sz w:val="20"/>
        </w:rPr>
      </w:pPr>
    </w:p>
    <w:p w14:paraId="73FC94ED"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C542AB">
        <w:rPr>
          <w:rFonts w:ascii="Arial" w:hAnsi="Arial" w:cs="Arial"/>
          <w:sz w:val="20"/>
        </w:rPr>
        <w:t>One Hundred Twenty</w:t>
      </w:r>
      <w:r w:rsidR="00C542AB" w:rsidRPr="002C050E">
        <w:rPr>
          <w:rFonts w:ascii="Arial" w:hAnsi="Arial" w:cs="Arial"/>
          <w:sz w:val="20"/>
        </w:rPr>
        <w:t xml:space="preserve"> (</w:t>
      </w:r>
      <w:r w:rsidR="00C542AB">
        <w:rPr>
          <w:rFonts w:ascii="Arial" w:hAnsi="Arial" w:cs="Arial"/>
          <w:sz w:val="20"/>
        </w:rPr>
        <w:t>120</w:t>
      </w:r>
      <w:r w:rsidR="00C542AB"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3BEA3CFD" w14:textId="77777777" w:rsidR="003E3579" w:rsidRPr="002C050E" w:rsidRDefault="003E3579">
      <w:pPr>
        <w:rPr>
          <w:rFonts w:ascii="Arial" w:hAnsi="Arial" w:cs="Arial"/>
          <w:sz w:val="20"/>
        </w:rPr>
      </w:pPr>
    </w:p>
    <w:p w14:paraId="2432772D"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3F12B4D7" w14:textId="77777777" w:rsidR="003E3579" w:rsidRPr="002C050E" w:rsidRDefault="003E3579">
      <w:pPr>
        <w:rPr>
          <w:rFonts w:ascii="Arial" w:hAnsi="Arial" w:cs="Arial"/>
          <w:sz w:val="20"/>
        </w:rPr>
      </w:pPr>
    </w:p>
    <w:p w14:paraId="4BB07E7C"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4CF147D8" w14:textId="77777777" w:rsidR="003E3579" w:rsidRPr="002C050E" w:rsidRDefault="003E3579">
      <w:pPr>
        <w:rPr>
          <w:rFonts w:ascii="Arial" w:hAnsi="Arial" w:cs="Arial"/>
          <w:sz w:val="20"/>
          <w:u w:val="single"/>
        </w:rPr>
      </w:pPr>
    </w:p>
    <w:p w14:paraId="5F5DF96A"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33365071" w14:textId="77777777" w:rsidR="003E3579" w:rsidRPr="002C050E" w:rsidRDefault="003E3579">
      <w:pPr>
        <w:tabs>
          <w:tab w:val="left" w:pos="2340"/>
        </w:tabs>
        <w:ind w:left="1440"/>
        <w:rPr>
          <w:rFonts w:ascii="Arial" w:hAnsi="Arial" w:cs="Arial"/>
          <w:sz w:val="20"/>
        </w:rPr>
      </w:pPr>
    </w:p>
    <w:p w14:paraId="45B8DF55"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605CA960" w14:textId="77777777" w:rsidR="003E3579" w:rsidRPr="002C050E" w:rsidRDefault="003E3579">
      <w:pPr>
        <w:tabs>
          <w:tab w:val="left" w:pos="2340"/>
        </w:tabs>
        <w:ind w:left="1440"/>
        <w:rPr>
          <w:rFonts w:ascii="Arial" w:hAnsi="Arial" w:cs="Arial"/>
          <w:sz w:val="20"/>
        </w:rPr>
      </w:pPr>
    </w:p>
    <w:p w14:paraId="5DDABE7C"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2BCA897E" w14:textId="77777777" w:rsidR="003E3579" w:rsidRPr="002C050E" w:rsidRDefault="003E3579">
      <w:pPr>
        <w:tabs>
          <w:tab w:val="left" w:pos="2340"/>
        </w:tabs>
        <w:ind w:left="1440"/>
        <w:rPr>
          <w:rFonts w:ascii="Arial" w:hAnsi="Arial" w:cs="Arial"/>
          <w:sz w:val="20"/>
          <w:u w:val="single"/>
        </w:rPr>
      </w:pPr>
    </w:p>
    <w:p w14:paraId="14097693"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A16AA09" w14:textId="77777777" w:rsidR="003E3579" w:rsidRPr="002C050E" w:rsidRDefault="003E3579">
      <w:pPr>
        <w:tabs>
          <w:tab w:val="left" w:pos="2340"/>
        </w:tabs>
        <w:ind w:firstLine="1440"/>
        <w:rPr>
          <w:rFonts w:ascii="Arial" w:hAnsi="Arial" w:cs="Arial"/>
          <w:sz w:val="20"/>
          <w:u w:val="single"/>
        </w:rPr>
      </w:pPr>
    </w:p>
    <w:p w14:paraId="628603CB"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4A4C6B7F" w14:textId="77777777" w:rsidR="003E3579" w:rsidRPr="002C050E" w:rsidRDefault="003E3579" w:rsidP="00C32030">
      <w:pPr>
        <w:keepNext/>
        <w:keepLines/>
        <w:rPr>
          <w:rFonts w:ascii="Arial" w:hAnsi="Arial" w:cs="Arial"/>
          <w:sz w:val="20"/>
        </w:rPr>
      </w:pPr>
    </w:p>
    <w:p w14:paraId="70C4BE6D"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46CA4CE4" w14:textId="77777777" w:rsidR="003E3579" w:rsidRPr="002C050E" w:rsidRDefault="003E3579" w:rsidP="00ED4F33">
      <w:pPr>
        <w:keepNext/>
        <w:keepLines/>
        <w:rPr>
          <w:rFonts w:ascii="Arial" w:hAnsi="Arial" w:cs="Arial"/>
          <w:sz w:val="20"/>
        </w:rPr>
      </w:pPr>
    </w:p>
    <w:p w14:paraId="59F492E1"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6B3A997" w14:textId="77777777" w:rsidR="003E3579" w:rsidRPr="002C050E" w:rsidRDefault="003E3579" w:rsidP="00ED4F33">
      <w:pPr>
        <w:keepNext/>
        <w:keepLines/>
        <w:rPr>
          <w:rFonts w:ascii="Arial" w:hAnsi="Arial" w:cs="Arial"/>
          <w:sz w:val="20"/>
        </w:rPr>
      </w:pPr>
    </w:p>
    <w:p w14:paraId="057DD64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79151A1" w14:textId="77777777" w:rsidR="003E3579" w:rsidRPr="002C050E" w:rsidRDefault="003E3579" w:rsidP="00C32030">
      <w:pPr>
        <w:keepNext/>
        <w:keepLines/>
        <w:rPr>
          <w:rFonts w:ascii="Arial" w:hAnsi="Arial" w:cs="Arial"/>
          <w:sz w:val="20"/>
        </w:rPr>
      </w:pPr>
    </w:p>
    <w:p w14:paraId="2CF57B69"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608C3087" w14:textId="77777777" w:rsidR="003E3579" w:rsidRPr="002C050E" w:rsidRDefault="003E3579" w:rsidP="00C32030">
      <w:pPr>
        <w:keepNext/>
        <w:keepLines/>
        <w:rPr>
          <w:rFonts w:ascii="Arial" w:hAnsi="Arial" w:cs="Arial"/>
          <w:sz w:val="20"/>
        </w:rPr>
      </w:pPr>
    </w:p>
    <w:p w14:paraId="7D2E8C85"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7DD1D694" w14:textId="77777777" w:rsidR="00B81CAF" w:rsidRPr="002C050E" w:rsidRDefault="00B81CAF" w:rsidP="00C32030">
      <w:pPr>
        <w:keepNext/>
        <w:keepLines/>
        <w:ind w:left="1440" w:hanging="720"/>
        <w:rPr>
          <w:rFonts w:ascii="Arial" w:hAnsi="Arial" w:cs="Arial"/>
          <w:sz w:val="20"/>
        </w:rPr>
      </w:pPr>
    </w:p>
    <w:p w14:paraId="7621ED2A"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E9458C6" w14:textId="77777777" w:rsidR="003E3579" w:rsidRPr="002C050E" w:rsidRDefault="003E3579" w:rsidP="00C32030">
      <w:pPr>
        <w:keepNext/>
        <w:keepLines/>
        <w:rPr>
          <w:rFonts w:ascii="Arial" w:hAnsi="Arial" w:cs="Arial"/>
          <w:sz w:val="20"/>
        </w:rPr>
      </w:pPr>
    </w:p>
    <w:p w14:paraId="6C1E68C9"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65A6E473"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7"/>
          <w:pgSz w:w="12240" w:h="15840" w:code="1"/>
          <w:pgMar w:top="720" w:right="720" w:bottom="720" w:left="720" w:header="576" w:footer="576" w:gutter="0"/>
          <w:cols w:space="720"/>
          <w:docGrid w:linePitch="299"/>
        </w:sectPr>
      </w:pPr>
    </w:p>
    <w:p w14:paraId="4E96EC50"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0EF49F6B" w14:textId="77777777" w:rsidR="003E3579" w:rsidRPr="005F16A9" w:rsidRDefault="003E3579">
      <w:pPr>
        <w:jc w:val="center"/>
        <w:rPr>
          <w:rFonts w:ascii="Arial" w:hAnsi="Arial" w:cs="Arial"/>
          <w:b/>
          <w:szCs w:val="22"/>
          <w:u w:val="single"/>
        </w:rPr>
      </w:pPr>
    </w:p>
    <w:p w14:paraId="599483FE"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319882FD" w14:textId="77777777" w:rsidR="003E3579" w:rsidRPr="00B40736" w:rsidRDefault="003E3579" w:rsidP="00B40736">
      <w:pPr>
        <w:rPr>
          <w:rFonts w:ascii="Arial" w:hAnsi="Arial"/>
          <w:sz w:val="20"/>
          <w:u w:val="single"/>
        </w:rPr>
      </w:pPr>
    </w:p>
    <w:p w14:paraId="42E5E3F9" w14:textId="7777777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0867ACEA" w14:textId="77777777" w:rsidR="00122410" w:rsidRPr="002B4F94" w:rsidRDefault="00122410" w:rsidP="00B40736">
      <w:pPr>
        <w:jc w:val="left"/>
        <w:rPr>
          <w:rFonts w:ascii="Arial" w:hAnsi="Arial" w:cs="Arial"/>
          <w:sz w:val="20"/>
          <w:highlight w:val="lightGray"/>
          <w:u w:val="single"/>
        </w:rPr>
      </w:pPr>
    </w:p>
    <w:p w14:paraId="0C613E3D" w14:textId="77777777" w:rsidR="00122410" w:rsidRPr="002C050E" w:rsidRDefault="00122410" w:rsidP="00B40736">
      <w:pPr>
        <w:rPr>
          <w:rFonts w:ascii="Arial" w:hAnsi="Arial" w:cs="Arial"/>
          <w:sz w:val="20"/>
          <w:u w:val="single"/>
        </w:rPr>
      </w:pPr>
    </w:p>
    <w:p w14:paraId="099D6A9A"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770F5183" w14:textId="77777777" w:rsidR="003E3579" w:rsidRPr="00F57AED" w:rsidRDefault="003E3579">
      <w:pPr>
        <w:jc w:val="center"/>
        <w:rPr>
          <w:rFonts w:ascii="Arial" w:hAnsi="Arial"/>
          <w:b/>
        </w:rPr>
      </w:pPr>
      <w:r w:rsidRPr="00F57AED">
        <w:rPr>
          <w:rFonts w:ascii="Arial" w:hAnsi="Arial"/>
          <w:b/>
        </w:rPr>
        <w:lastRenderedPageBreak/>
        <w:t>SECTION 5</w:t>
      </w:r>
    </w:p>
    <w:p w14:paraId="21B6F7F1" w14:textId="77777777" w:rsidR="003E3579" w:rsidRPr="00F57AED" w:rsidRDefault="003E3579">
      <w:pPr>
        <w:jc w:val="center"/>
        <w:rPr>
          <w:rFonts w:ascii="Arial" w:hAnsi="Arial"/>
          <w:b/>
        </w:rPr>
      </w:pPr>
    </w:p>
    <w:p w14:paraId="03529B04"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1311A05A" w14:textId="77777777" w:rsidR="003E3579" w:rsidRPr="00F57AED" w:rsidRDefault="003E3579">
      <w:pPr>
        <w:rPr>
          <w:rFonts w:ascii="Arial" w:hAnsi="Arial"/>
        </w:rPr>
      </w:pPr>
    </w:p>
    <w:p w14:paraId="26416382" w14:textId="77777777" w:rsidR="008F5267" w:rsidRPr="00F57AED" w:rsidRDefault="008F5267" w:rsidP="008F5267">
      <w:pPr>
        <w:rPr>
          <w:rFonts w:ascii="Arial" w:hAnsi="Arial"/>
        </w:rPr>
      </w:pPr>
    </w:p>
    <w:p w14:paraId="35932F4B"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6A8A2B82" w14:textId="77777777" w:rsidR="003E3579" w:rsidRPr="002C050E" w:rsidRDefault="003E3579">
      <w:pPr>
        <w:rPr>
          <w:rFonts w:ascii="Arial" w:hAnsi="Arial" w:cs="Arial"/>
          <w:sz w:val="20"/>
        </w:rPr>
      </w:pPr>
    </w:p>
    <w:p w14:paraId="51B3FD35"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0105B213" w14:textId="77777777" w:rsidR="003E3579" w:rsidRPr="002C050E" w:rsidRDefault="003E3579" w:rsidP="00FC3C90">
      <w:pPr>
        <w:ind w:left="720"/>
        <w:rPr>
          <w:rFonts w:ascii="Arial" w:hAnsi="Arial" w:cs="Arial"/>
          <w:sz w:val="20"/>
        </w:rPr>
      </w:pPr>
    </w:p>
    <w:p w14:paraId="528D31E2"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0DBF80AD" w14:textId="77777777" w:rsidR="000C6F24" w:rsidRPr="002C050E" w:rsidRDefault="000C6F24" w:rsidP="000C6F24">
      <w:pPr>
        <w:rPr>
          <w:rFonts w:ascii="Arial" w:hAnsi="Arial" w:cs="Arial"/>
          <w:sz w:val="20"/>
          <w:highlight w:val="lightGray"/>
        </w:rPr>
      </w:pPr>
    </w:p>
    <w:p w14:paraId="06B81610"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0063635E">
        <w:rPr>
          <w:rFonts w:ascii="Arial" w:hAnsi="Arial" w:cs="Arial"/>
          <w:sz w:val="20"/>
        </w:rPr>
        <w:t xml:space="preserve">. </w:t>
      </w:r>
      <w:r w:rsidR="0063635E" w:rsidRPr="0063635E">
        <w:rPr>
          <w:rFonts w:ascii="Arial" w:hAnsi="Arial" w:cs="Arial"/>
          <w:sz w:val="20"/>
        </w:rPr>
        <w:t>UTHealth reserves the right to reject any proposal submitted by firms not meeting the criteria herein mentioned</w:t>
      </w:r>
      <w:r w:rsidRPr="0063635E">
        <w:rPr>
          <w:rFonts w:ascii="Arial" w:hAnsi="Arial" w:cs="Arial"/>
          <w:color w:val="000000"/>
          <w:sz w:val="20"/>
        </w:rPr>
        <w:t>:</w:t>
      </w:r>
    </w:p>
    <w:p w14:paraId="5F33138A"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45818A05" w14:textId="77777777" w:rsidR="0063635E" w:rsidRPr="0063635E" w:rsidRDefault="0063635E" w:rsidP="0063635E">
      <w:pPr>
        <w:numPr>
          <w:ilvl w:val="2"/>
          <w:numId w:val="1"/>
        </w:numPr>
        <w:rPr>
          <w:rFonts w:ascii="Arial" w:hAnsi="Arial" w:cs="Arial"/>
          <w:sz w:val="20"/>
          <w:u w:val="single"/>
        </w:rPr>
      </w:pPr>
      <w:r w:rsidRPr="0063635E">
        <w:rPr>
          <w:rFonts w:ascii="Arial" w:hAnsi="Arial" w:cs="Arial"/>
          <w:sz w:val="20"/>
        </w:rPr>
        <w:t xml:space="preserve">Proposer shall provide evidence that they are a company who is normally engaged in the business of software development. The Proposer shall show proof that they have been in the software development business for a period of not less than five years and have completed projects of a similar size, scope and type within the preceding twelve months.  </w:t>
      </w:r>
      <w:r w:rsidRPr="0063635E">
        <w:rPr>
          <w:rFonts w:ascii="Arial" w:hAnsi="Arial" w:cs="Arial"/>
          <w:sz w:val="20"/>
        </w:rPr>
        <w:br/>
      </w:r>
    </w:p>
    <w:p w14:paraId="1598C972" w14:textId="77777777" w:rsidR="0063635E" w:rsidRPr="0063635E" w:rsidRDefault="0063635E" w:rsidP="0063635E">
      <w:pPr>
        <w:numPr>
          <w:ilvl w:val="2"/>
          <w:numId w:val="1"/>
        </w:numPr>
        <w:rPr>
          <w:rFonts w:ascii="Arial" w:hAnsi="Arial" w:cs="Arial"/>
          <w:sz w:val="20"/>
          <w:u w:val="single"/>
        </w:rPr>
      </w:pPr>
      <w:r w:rsidRPr="0063635E">
        <w:rPr>
          <w:rFonts w:ascii="Arial" w:hAnsi="Arial" w:cs="Arial"/>
          <w:sz w:val="20"/>
        </w:rPr>
        <w:t xml:space="preserve">Proposer shall provide evidence of five years’ experience with Software Development Life Cycle (SDLC). Included would be examples of methodology approaches such as Agile development processes or Rapid Application Development (RAD) in previous projects as part of the proposal. </w:t>
      </w:r>
    </w:p>
    <w:p w14:paraId="2174D5E9" w14:textId="77777777" w:rsidR="003E3579" w:rsidRPr="0063635E" w:rsidRDefault="003E3579">
      <w:pPr>
        <w:ind w:left="720"/>
        <w:rPr>
          <w:rFonts w:ascii="Arial" w:hAnsi="Arial" w:cs="Arial"/>
          <w:color w:val="000000"/>
          <w:sz w:val="20"/>
        </w:rPr>
      </w:pPr>
    </w:p>
    <w:p w14:paraId="1A3F07AA" w14:textId="77777777" w:rsidR="0063635E" w:rsidRPr="0063635E" w:rsidRDefault="0063635E" w:rsidP="0063635E">
      <w:pPr>
        <w:pStyle w:val="ListParagraph"/>
        <w:numPr>
          <w:ilvl w:val="2"/>
          <w:numId w:val="1"/>
        </w:numPr>
        <w:rPr>
          <w:rFonts w:ascii="Arial" w:hAnsi="Arial" w:cs="Arial"/>
          <w:sz w:val="20"/>
        </w:rPr>
      </w:pPr>
      <w:r w:rsidRPr="0063635E">
        <w:rPr>
          <w:rFonts w:ascii="Arial" w:hAnsi="Arial" w:cs="Arial"/>
          <w:sz w:val="20"/>
        </w:rPr>
        <w:t>Proposer must provide evidence of experience with</w:t>
      </w:r>
      <w:r w:rsidRPr="0063635E">
        <w:rPr>
          <w:rFonts w:ascii="Arial" w:hAnsi="Arial" w:cs="Arial"/>
          <w:spacing w:val="-1"/>
          <w:sz w:val="20"/>
        </w:rPr>
        <w:t xml:space="preserve"> Object-Oriented design and development concepts with similar application architectures as in the existing ITAMS application.</w:t>
      </w:r>
      <w:r w:rsidRPr="0063635E">
        <w:rPr>
          <w:rFonts w:ascii="Arial" w:hAnsi="Arial" w:cs="Arial"/>
          <w:sz w:val="20"/>
        </w:rPr>
        <w:t xml:space="preserve"> </w:t>
      </w:r>
    </w:p>
    <w:p w14:paraId="7F15CB30" w14:textId="77777777" w:rsidR="0063635E" w:rsidRPr="0063635E" w:rsidRDefault="0063635E" w:rsidP="0063635E">
      <w:pPr>
        <w:pStyle w:val="ListParagraph"/>
        <w:rPr>
          <w:rFonts w:ascii="Arial" w:hAnsi="Arial" w:cs="Arial"/>
          <w:sz w:val="20"/>
        </w:rPr>
      </w:pPr>
    </w:p>
    <w:p w14:paraId="0220E6C1" w14:textId="10D8F66A" w:rsidR="0063635E" w:rsidRPr="0063635E" w:rsidRDefault="0063635E" w:rsidP="0063635E">
      <w:pPr>
        <w:pStyle w:val="ListParagraph"/>
        <w:numPr>
          <w:ilvl w:val="2"/>
          <w:numId w:val="1"/>
        </w:numPr>
        <w:rPr>
          <w:rFonts w:ascii="Arial" w:hAnsi="Arial" w:cs="Arial"/>
          <w:color w:val="000000"/>
          <w:sz w:val="20"/>
        </w:rPr>
      </w:pPr>
      <w:r w:rsidRPr="0063635E">
        <w:rPr>
          <w:rFonts w:ascii="Arial" w:hAnsi="Arial" w:cs="Arial"/>
          <w:sz w:val="20"/>
        </w:rPr>
        <w:t>Proposer shall provide evidence of five years’ experience with Microsoft development technologies including .NET, C#, and web services programming skills. Experience should also include SQL Server 2008 and higher, T-SQL, and stored procedure programming skills as well as an overall understand</w:t>
      </w:r>
      <w:r w:rsidR="000E2B0B">
        <w:rPr>
          <w:rFonts w:ascii="Arial" w:hAnsi="Arial" w:cs="Arial"/>
          <w:sz w:val="20"/>
        </w:rPr>
        <w:t xml:space="preserve">ing of database design. Proposer </w:t>
      </w:r>
      <w:r w:rsidRPr="0063635E">
        <w:rPr>
          <w:rFonts w:ascii="Arial" w:hAnsi="Arial" w:cs="Arial"/>
          <w:sz w:val="20"/>
        </w:rPr>
        <w:t xml:space="preserve">should also provide examples of experience in </w:t>
      </w:r>
      <w:r w:rsidRPr="0063635E">
        <w:rPr>
          <w:rFonts w:ascii="Arial" w:hAnsi="Arial" w:cs="Arial"/>
          <w:spacing w:val="-1"/>
          <w:sz w:val="20"/>
        </w:rPr>
        <w:t>evaluating and correcting existing code issues</w:t>
      </w:r>
    </w:p>
    <w:p w14:paraId="43412665" w14:textId="77777777" w:rsidR="0063635E" w:rsidRPr="0063635E" w:rsidRDefault="0063635E" w:rsidP="0063635E">
      <w:pPr>
        <w:pStyle w:val="ListParagraph"/>
        <w:rPr>
          <w:rFonts w:ascii="Arial" w:hAnsi="Arial" w:cs="Arial"/>
          <w:sz w:val="20"/>
        </w:rPr>
      </w:pPr>
    </w:p>
    <w:p w14:paraId="356AD7F2" w14:textId="6197E38A" w:rsidR="0063635E" w:rsidRPr="0063635E" w:rsidRDefault="0063635E" w:rsidP="0063635E">
      <w:pPr>
        <w:pStyle w:val="ListParagraph"/>
        <w:numPr>
          <w:ilvl w:val="2"/>
          <w:numId w:val="1"/>
        </w:numPr>
        <w:rPr>
          <w:rFonts w:ascii="Arial" w:hAnsi="Arial" w:cs="Arial"/>
          <w:color w:val="000000"/>
          <w:sz w:val="20"/>
        </w:rPr>
      </w:pPr>
      <w:r w:rsidRPr="0063635E">
        <w:rPr>
          <w:rFonts w:ascii="Arial" w:hAnsi="Arial" w:cs="Arial"/>
          <w:spacing w:val="-1"/>
          <w:sz w:val="20"/>
        </w:rPr>
        <w:t xml:space="preserve">The </w:t>
      </w:r>
      <w:r w:rsidR="000E2B0B">
        <w:rPr>
          <w:rFonts w:ascii="Arial" w:hAnsi="Arial" w:cs="Arial"/>
          <w:spacing w:val="-1"/>
          <w:sz w:val="20"/>
        </w:rPr>
        <w:t>submitted</w:t>
      </w:r>
      <w:r w:rsidRPr="0063635E">
        <w:rPr>
          <w:rFonts w:ascii="Arial" w:hAnsi="Arial" w:cs="Arial"/>
          <w:spacing w:val="-1"/>
          <w:sz w:val="20"/>
        </w:rPr>
        <w:t xml:space="preserve"> proposal must include resumes for all proposed personnel. The skillsets required for the positions must meet those as defined in section 5.2.5 of the minimum requirements section, and clearly specified, for each candidate for consideration. The resumes should also include related experience with software development methodologies and programming experience as well as examples of past projects and how tools, technology, and methodology was utilized.</w:t>
      </w:r>
    </w:p>
    <w:p w14:paraId="5EEB34EE" w14:textId="77777777" w:rsidR="0063635E" w:rsidRPr="0063635E" w:rsidRDefault="0063635E" w:rsidP="0063635E">
      <w:pPr>
        <w:pStyle w:val="ListParagraph"/>
        <w:rPr>
          <w:rFonts w:ascii="Arial" w:hAnsi="Arial" w:cs="Arial"/>
          <w:sz w:val="20"/>
        </w:rPr>
      </w:pPr>
    </w:p>
    <w:p w14:paraId="005A7C63" w14:textId="64653CAD" w:rsidR="0063635E" w:rsidRPr="0063635E" w:rsidRDefault="00966974" w:rsidP="0063635E">
      <w:pPr>
        <w:pStyle w:val="ListParagraph"/>
        <w:numPr>
          <w:ilvl w:val="2"/>
          <w:numId w:val="1"/>
        </w:numPr>
        <w:rPr>
          <w:rFonts w:ascii="Arial" w:hAnsi="Arial" w:cs="Arial"/>
          <w:color w:val="000000"/>
          <w:sz w:val="20"/>
        </w:rPr>
      </w:pPr>
      <w:r>
        <w:rPr>
          <w:rFonts w:ascii="Arial" w:hAnsi="Arial" w:cs="Arial"/>
          <w:sz w:val="20"/>
        </w:rPr>
        <w:t>A</w:t>
      </w:r>
      <w:r w:rsidR="0063635E" w:rsidRPr="0063635E">
        <w:rPr>
          <w:rFonts w:ascii="Arial" w:hAnsi="Arial" w:cs="Arial"/>
          <w:sz w:val="20"/>
        </w:rPr>
        <w:t xml:space="preserve">ll personnel representing the </w:t>
      </w:r>
      <w:r>
        <w:rPr>
          <w:rFonts w:ascii="Arial" w:hAnsi="Arial" w:cs="Arial"/>
          <w:sz w:val="20"/>
        </w:rPr>
        <w:t>Proposer are</w:t>
      </w:r>
      <w:r w:rsidR="0063635E" w:rsidRPr="0063635E">
        <w:rPr>
          <w:rFonts w:ascii="Arial" w:hAnsi="Arial" w:cs="Arial"/>
          <w:sz w:val="20"/>
        </w:rPr>
        <w:t xml:space="preserve"> to be paid full</w:t>
      </w:r>
      <w:r w:rsidR="0063635E" w:rsidRPr="0063635E">
        <w:rPr>
          <w:rFonts w:ascii="Cambria Math" w:hAnsi="Cambria Math" w:cs="Cambria Math"/>
          <w:sz w:val="20"/>
        </w:rPr>
        <w:t>‐</w:t>
      </w:r>
      <w:r w:rsidR="0063635E" w:rsidRPr="0063635E">
        <w:rPr>
          <w:rFonts w:ascii="Arial" w:hAnsi="Arial" w:cs="Arial"/>
          <w:sz w:val="20"/>
        </w:rPr>
        <w:t xml:space="preserve">time employees of responding </w:t>
      </w:r>
      <w:r>
        <w:rPr>
          <w:rFonts w:ascii="Arial" w:hAnsi="Arial" w:cs="Arial"/>
          <w:sz w:val="20"/>
        </w:rPr>
        <w:t>Proposer. N</w:t>
      </w:r>
      <w:r w:rsidR="0063635E" w:rsidRPr="0063635E">
        <w:rPr>
          <w:rFonts w:ascii="Arial" w:hAnsi="Arial" w:cs="Arial"/>
          <w:sz w:val="20"/>
        </w:rPr>
        <w:t>o third party or contract laborers will be accepted. Personnel shall be located within the Greater Houston area.</w:t>
      </w:r>
    </w:p>
    <w:p w14:paraId="2A6280FD" w14:textId="77777777" w:rsidR="0063635E" w:rsidRPr="0063635E" w:rsidRDefault="0063635E" w:rsidP="0063635E">
      <w:pPr>
        <w:pStyle w:val="ListParagraph"/>
        <w:rPr>
          <w:rFonts w:ascii="Arial" w:hAnsi="Arial" w:cs="Arial"/>
          <w:sz w:val="20"/>
        </w:rPr>
      </w:pPr>
    </w:p>
    <w:p w14:paraId="1FFB2508" w14:textId="5ECF54FD" w:rsidR="003E3579" w:rsidRPr="0063635E" w:rsidRDefault="0063635E" w:rsidP="0063635E">
      <w:pPr>
        <w:pStyle w:val="ListParagraph"/>
        <w:numPr>
          <w:ilvl w:val="2"/>
          <w:numId w:val="1"/>
        </w:numPr>
        <w:rPr>
          <w:rFonts w:ascii="Arial" w:hAnsi="Arial" w:cs="Arial"/>
          <w:color w:val="000000"/>
          <w:sz w:val="20"/>
        </w:rPr>
      </w:pPr>
      <w:r w:rsidRPr="0063635E">
        <w:rPr>
          <w:rFonts w:ascii="Arial" w:hAnsi="Arial" w:cs="Arial"/>
          <w:sz w:val="20"/>
        </w:rPr>
        <w:t>Proposer shall have identified personnel assigned to the project available for communication and consultation between the core hours of 9am to 5pm Monday through Friday via email, phone, or in person c</w:t>
      </w:r>
      <w:r w:rsidR="00966974">
        <w:rPr>
          <w:rFonts w:ascii="Arial" w:hAnsi="Arial" w:cs="Arial"/>
          <w:sz w:val="20"/>
        </w:rPr>
        <w:t>ommunication as requested by UT</w:t>
      </w:r>
      <w:r w:rsidRPr="0063635E">
        <w:rPr>
          <w:rFonts w:ascii="Arial" w:hAnsi="Arial" w:cs="Arial"/>
          <w:sz w:val="20"/>
        </w:rPr>
        <w:t xml:space="preserve">Health without additional travel costs. </w:t>
      </w:r>
      <w:r w:rsidR="003E3579" w:rsidRPr="0063635E">
        <w:rPr>
          <w:rFonts w:ascii="Arial" w:hAnsi="Arial" w:cs="Arial"/>
          <w:sz w:val="20"/>
        </w:rPr>
        <w:t xml:space="preserve"> </w:t>
      </w:r>
    </w:p>
    <w:p w14:paraId="00C871D6" w14:textId="77777777" w:rsidR="003E3579" w:rsidRPr="002C050E" w:rsidRDefault="003E3579">
      <w:pPr>
        <w:rPr>
          <w:rFonts w:ascii="Arial" w:hAnsi="Arial" w:cs="Arial"/>
          <w:sz w:val="20"/>
        </w:rPr>
      </w:pPr>
    </w:p>
    <w:p w14:paraId="24C3CEA0"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06DA863A" w14:textId="77777777" w:rsidR="003E3579" w:rsidRPr="002C050E" w:rsidRDefault="003E3579">
      <w:pPr>
        <w:rPr>
          <w:rFonts w:ascii="Arial" w:hAnsi="Arial" w:cs="Arial"/>
          <w:color w:val="000000"/>
          <w:sz w:val="20"/>
        </w:rPr>
      </w:pPr>
    </w:p>
    <w:p w14:paraId="085C2399"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51CE491C"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71D792EB" w14:textId="77777777"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762C3E80" w14:textId="77777777" w:rsidR="00DE6DCA" w:rsidRPr="002C050E" w:rsidRDefault="00DE6DCA">
      <w:pPr>
        <w:ind w:left="720"/>
        <w:rPr>
          <w:rFonts w:ascii="Arial" w:hAnsi="Arial" w:cs="Arial"/>
          <w:sz w:val="20"/>
          <w:u w:val="single"/>
        </w:rPr>
      </w:pPr>
    </w:p>
    <w:p w14:paraId="11D48908" w14:textId="1D0B0BFA" w:rsidR="003E3579" w:rsidRPr="002C050E" w:rsidRDefault="00966974" w:rsidP="00A27D54">
      <w:pPr>
        <w:ind w:left="1440" w:hanging="720"/>
        <w:rPr>
          <w:rFonts w:ascii="Arial" w:hAnsi="Arial" w:cs="Arial"/>
          <w:b/>
          <w:color w:val="000000"/>
          <w:sz w:val="20"/>
        </w:rPr>
      </w:pPr>
      <w:r>
        <w:rPr>
          <w:rFonts w:ascii="Arial" w:hAnsi="Arial" w:cs="Arial"/>
          <w:sz w:val="20"/>
        </w:rPr>
        <w:t>5.3.2</w:t>
      </w:r>
      <w:r w:rsidR="003E3579" w:rsidRPr="002C050E">
        <w:rPr>
          <w:rFonts w:ascii="Arial" w:hAnsi="Arial" w:cs="Arial"/>
          <w:sz w:val="20"/>
        </w:rPr>
        <w:tab/>
      </w:r>
      <w:r w:rsidR="003E3579" w:rsidRPr="00E231C1">
        <w:rPr>
          <w:rFonts w:ascii="Arial" w:hAnsi="Arial" w:cs="Arial"/>
          <w:color w:val="000000"/>
          <w:sz w:val="20"/>
        </w:rPr>
        <w:t xml:space="preserve">In its proposal, Proposer must indicate whether it will consent to include in the Agreement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that is </w:t>
      </w:r>
      <w:r w:rsidR="003E3579" w:rsidRPr="00E231C1">
        <w:rPr>
          <w:rFonts w:ascii="Arial" w:hAnsi="Arial" w:cs="Arial"/>
          <w:color w:val="000000"/>
          <w:sz w:val="20"/>
        </w:rPr>
        <w:t xml:space="preserve">set forth in </w:t>
      </w:r>
      <w:r w:rsidR="003E3579" w:rsidRPr="00E231C1">
        <w:rPr>
          <w:rFonts w:ascii="Arial" w:hAnsi="Arial" w:cs="Arial"/>
          <w:b/>
          <w:color w:val="000000"/>
          <w:sz w:val="20"/>
        </w:rPr>
        <w:t>APPENDIX FIVE</w:t>
      </w:r>
      <w:r w:rsidR="004332D9" w:rsidRPr="00E231C1">
        <w:rPr>
          <w:rFonts w:ascii="Arial" w:hAnsi="Arial" w:cs="Arial"/>
          <w:b/>
          <w:color w:val="000000"/>
          <w:sz w:val="20"/>
        </w:rPr>
        <w:t>,</w:t>
      </w:r>
      <w:r w:rsidR="007C3570" w:rsidRPr="00E231C1">
        <w:rPr>
          <w:rFonts w:ascii="Arial" w:hAnsi="Arial" w:cs="Arial"/>
          <w:b/>
          <w:color w:val="000000"/>
          <w:sz w:val="20"/>
        </w:rPr>
        <w:t xml:space="preserve"> Access by Individuals with Disabilities</w:t>
      </w:r>
      <w:r w:rsidR="007C3570" w:rsidRPr="00E231C1">
        <w:rPr>
          <w:rFonts w:ascii="Arial" w:hAnsi="Arial" w:cs="Arial"/>
          <w:color w:val="000000"/>
          <w:sz w:val="20"/>
        </w:rPr>
        <w:t>.</w:t>
      </w:r>
      <w:r w:rsidR="00D01AC0" w:rsidRPr="00E231C1">
        <w:rPr>
          <w:rFonts w:ascii="Arial" w:hAnsi="Arial" w:cs="Arial"/>
          <w:color w:val="000000"/>
          <w:sz w:val="20"/>
        </w:rPr>
        <w:t xml:space="preserve"> </w:t>
      </w:r>
      <w:r w:rsidR="003E3579" w:rsidRPr="00E231C1">
        <w:rPr>
          <w:rFonts w:ascii="Arial" w:hAnsi="Arial" w:cs="Arial"/>
          <w:color w:val="000000"/>
          <w:sz w:val="20"/>
        </w:rPr>
        <w:t xml:space="preserve">If Proposer objects to the inclusion of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w:t>
      </w:r>
      <w:r w:rsidR="003E3579" w:rsidRPr="00E231C1">
        <w:rPr>
          <w:rFonts w:ascii="Arial" w:hAnsi="Arial" w:cs="Arial"/>
          <w:color w:val="000000"/>
          <w:sz w:val="20"/>
        </w:rPr>
        <w:t xml:space="preserve">in the Agreement, Proposer must, as part of its proposal, specifically identify and describe in detail all of the </w:t>
      </w:r>
      <w:r w:rsidR="003E3579" w:rsidRPr="00E231C1">
        <w:rPr>
          <w:rFonts w:ascii="Arial" w:hAnsi="Arial" w:cs="Arial"/>
          <w:color w:val="000000"/>
          <w:sz w:val="20"/>
        </w:rPr>
        <w:lastRenderedPageBreak/>
        <w:t xml:space="preserve">reasons for Proposer’s objection. </w:t>
      </w:r>
      <w:r w:rsidR="003E3579" w:rsidRPr="00E231C1">
        <w:rPr>
          <w:rFonts w:ascii="Arial" w:hAnsi="Arial"/>
          <w:color w:val="000000"/>
          <w:sz w:val="20"/>
          <w:u w:val="single"/>
        </w:rPr>
        <w:t>NOTE</w:t>
      </w:r>
      <w:r w:rsidR="00945DB8" w:rsidRPr="00E231C1">
        <w:rPr>
          <w:rFonts w:ascii="Arial" w:hAnsi="Arial" w:cs="Arial"/>
          <w:color w:val="000000"/>
          <w:sz w:val="20"/>
        </w:rPr>
        <w:t>:</w:t>
      </w:r>
      <w:r w:rsidR="003E3579" w:rsidRPr="00E231C1">
        <w:rPr>
          <w:rFonts w:ascii="Arial" w:hAnsi="Arial" w:cs="Arial"/>
          <w:color w:val="000000"/>
          <w:sz w:val="20"/>
        </w:rPr>
        <w:t xml:space="preserve"> A GENERAL OBJECTION IS NOT AN ACCEPTABLE RESPONSE TO THIS QUESTION.</w:t>
      </w:r>
    </w:p>
    <w:p w14:paraId="2199A5B1" w14:textId="77777777" w:rsidR="001B489C" w:rsidRPr="002C050E" w:rsidRDefault="001B489C" w:rsidP="001B489C">
      <w:pPr>
        <w:ind w:left="1440" w:hanging="720"/>
        <w:rPr>
          <w:rFonts w:ascii="Arial" w:hAnsi="Arial" w:cs="Arial"/>
          <w:color w:val="000000"/>
          <w:sz w:val="20"/>
        </w:rPr>
      </w:pPr>
    </w:p>
    <w:p w14:paraId="2DB4746F" w14:textId="08DE8F1B" w:rsidR="00FC03B3" w:rsidRDefault="00510EAA" w:rsidP="00FC03B3">
      <w:pPr>
        <w:pStyle w:val="ListParagraph"/>
        <w:keepNext/>
        <w:keepLines/>
        <w:numPr>
          <w:ilvl w:val="2"/>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rPr>
      </w:pPr>
      <w:r w:rsidRPr="00966974">
        <w:rPr>
          <w:rFonts w:ascii="Arial" w:hAnsi="Arial" w:cs="Arial"/>
          <w:color w:val="000000"/>
          <w:sz w:val="20"/>
        </w:rPr>
        <w:t xml:space="preserve">In its proposal, Proposer must respond to each item listed in </w:t>
      </w:r>
      <w:r w:rsidRPr="00966974">
        <w:rPr>
          <w:rFonts w:ascii="Arial" w:hAnsi="Arial" w:cs="Arial"/>
          <w:b/>
          <w:color w:val="000000"/>
          <w:sz w:val="20"/>
        </w:rPr>
        <w:t xml:space="preserve">APPENDIX SIX, Electronic and Information Resources </w:t>
      </w:r>
      <w:r w:rsidRPr="00966974">
        <w:rPr>
          <w:rFonts w:ascii="Arial" w:hAnsi="Arial" w:cs="Arial"/>
          <w:b/>
          <w:bCs/>
          <w:color w:val="000000"/>
          <w:sz w:val="20"/>
        </w:rPr>
        <w:t>(</w:t>
      </w:r>
      <w:r w:rsidRPr="00966974">
        <w:rPr>
          <w:rFonts w:ascii="Arial" w:hAnsi="Arial" w:cs="Arial"/>
          <w:b/>
          <w:color w:val="000000"/>
          <w:sz w:val="20"/>
        </w:rPr>
        <w:t>EIR</w:t>
      </w:r>
      <w:r w:rsidRPr="00966974">
        <w:rPr>
          <w:rFonts w:ascii="Arial" w:hAnsi="Arial" w:cs="Arial"/>
          <w:b/>
          <w:bCs/>
          <w:color w:val="000000"/>
          <w:sz w:val="20"/>
        </w:rPr>
        <w:t>)</w:t>
      </w:r>
      <w:r w:rsidRPr="00966974">
        <w:rPr>
          <w:rFonts w:ascii="Arial" w:hAnsi="Arial" w:cs="Arial"/>
          <w:b/>
          <w:color w:val="000000"/>
          <w:sz w:val="20"/>
        </w:rPr>
        <w:t xml:space="preserve"> Environment Specifications</w:t>
      </w:r>
      <w:r w:rsidRPr="00966974">
        <w:rPr>
          <w:rFonts w:ascii="Arial" w:hAnsi="Arial" w:cs="Arial"/>
          <w:color w:val="000000"/>
          <w:sz w:val="20"/>
        </w:rPr>
        <w:t>.</w:t>
      </w:r>
      <w:r w:rsidR="00D01AC0" w:rsidRPr="00966974">
        <w:rPr>
          <w:rFonts w:ascii="Arial" w:hAnsi="Arial" w:cs="Arial"/>
          <w:b/>
          <w:color w:val="000000"/>
          <w:sz w:val="20"/>
        </w:rPr>
        <w:t xml:space="preserve"> </w:t>
      </w:r>
      <w:r w:rsidRPr="00966974">
        <w:rPr>
          <w:rFonts w:ascii="Arial" w:hAnsi="Arial" w:cs="Arial"/>
          <w:b/>
          <w:color w:val="000000"/>
          <w:sz w:val="20"/>
        </w:rPr>
        <w:t>APPENDIX SIX</w:t>
      </w:r>
      <w:r w:rsidRPr="00966974">
        <w:rPr>
          <w:rFonts w:ascii="Arial" w:hAnsi="Arial" w:cs="Arial"/>
          <w:color w:val="000000"/>
          <w:sz w:val="20"/>
        </w:rPr>
        <w:t xml:space="preserve"> will establish specifications, representations, warranties and agreements related to the EIR that Proposer is offering to provide to University.</w:t>
      </w:r>
      <w:r w:rsidR="00D01AC0" w:rsidRPr="00966974">
        <w:rPr>
          <w:rFonts w:ascii="Arial" w:hAnsi="Arial" w:cs="Arial"/>
          <w:color w:val="000000"/>
          <w:sz w:val="20"/>
        </w:rPr>
        <w:t xml:space="preserve"> </w:t>
      </w:r>
      <w:r w:rsidRPr="00966974">
        <w:rPr>
          <w:rFonts w:ascii="Arial" w:hAnsi="Arial" w:cs="Arial"/>
          <w:color w:val="000000"/>
          <w:sz w:val="20"/>
        </w:rPr>
        <w:t xml:space="preserve">Responses to </w:t>
      </w:r>
      <w:r w:rsidRPr="00966974">
        <w:rPr>
          <w:rFonts w:ascii="Arial" w:hAnsi="Arial" w:cs="Arial"/>
          <w:b/>
          <w:color w:val="000000"/>
          <w:sz w:val="20"/>
        </w:rPr>
        <w:t>APPENDIX SIX</w:t>
      </w:r>
      <w:r w:rsidRPr="00966974">
        <w:rPr>
          <w:rFonts w:ascii="Arial" w:hAnsi="Arial" w:cs="Arial"/>
          <w:color w:val="000000"/>
          <w:sz w:val="20"/>
        </w:rPr>
        <w:t xml:space="preserve"> will be incorporated into the Agreement and will be binding on Contractor.</w:t>
      </w:r>
      <w:r w:rsidR="00FC03B3">
        <w:rPr>
          <w:rFonts w:ascii="Arial" w:hAnsi="Arial" w:cs="Arial"/>
          <w:color w:val="000000"/>
          <w:sz w:val="20"/>
        </w:rPr>
        <w:br/>
      </w:r>
    </w:p>
    <w:p w14:paraId="21520D46" w14:textId="77777777" w:rsidR="00FC03B3" w:rsidRPr="00FC03B3" w:rsidRDefault="00966974" w:rsidP="00FC03B3">
      <w:pPr>
        <w:pStyle w:val="ListParagraph"/>
        <w:keepNext/>
        <w:keepLines/>
        <w:numPr>
          <w:ilvl w:val="2"/>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rPr>
      </w:pPr>
      <w:r w:rsidRPr="00FC03B3">
        <w:rPr>
          <w:rFonts w:ascii="Arial" w:hAnsi="Arial" w:cs="Arial"/>
          <w:color w:val="000000"/>
          <w:sz w:val="20"/>
        </w:rPr>
        <w:t>In its proposal, Proposer must respond to each item listed in APPENDIX SEVEN, Security Characteristics</w:t>
      </w:r>
      <w:r w:rsidRPr="00FC03B3">
        <w:rPr>
          <w:rFonts w:ascii="Arial" w:hAnsi="Arial" w:cs="Arial"/>
          <w:b/>
          <w:spacing w:val="-3"/>
          <w:sz w:val="20"/>
        </w:rPr>
        <w:t xml:space="preserve"> and Functionality of Contractor’s Information Resources</w:t>
      </w:r>
      <w:r w:rsidRPr="00FC03B3">
        <w:rPr>
          <w:rFonts w:ascii="Arial" w:hAnsi="Arial" w:cs="Arial"/>
          <w:spacing w:val="-3"/>
          <w:sz w:val="20"/>
        </w:rPr>
        <w:t>.</w:t>
      </w:r>
      <w:r w:rsidRPr="00FC03B3">
        <w:rPr>
          <w:rFonts w:ascii="Arial" w:hAnsi="Arial" w:cs="Arial"/>
          <w:b/>
          <w:color w:val="000000"/>
          <w:sz w:val="20"/>
        </w:rPr>
        <w:t xml:space="preserve"> APPENDIX SEVEN</w:t>
      </w:r>
      <w:r w:rsidRPr="00FC03B3">
        <w:rPr>
          <w:rFonts w:ascii="Arial" w:hAnsi="Arial" w:cs="Arial"/>
          <w:color w:val="000000"/>
          <w:sz w:val="20"/>
        </w:rPr>
        <w:t xml:space="preserve"> will establish specifications, representations, warranties and agreements related to the EIR that Proposer is offering to provide to University. Responses to </w:t>
      </w:r>
      <w:r w:rsidRPr="00FC03B3">
        <w:rPr>
          <w:rFonts w:ascii="Arial" w:hAnsi="Arial" w:cs="Arial"/>
          <w:b/>
          <w:color w:val="000000"/>
          <w:sz w:val="20"/>
        </w:rPr>
        <w:t>APPENDIX SEVEN</w:t>
      </w:r>
      <w:r w:rsidRPr="00FC03B3">
        <w:rPr>
          <w:rFonts w:ascii="Arial" w:hAnsi="Arial" w:cs="Arial"/>
          <w:color w:val="000000"/>
          <w:sz w:val="20"/>
        </w:rPr>
        <w:t xml:space="preserve"> will be incorporated into the Agreement and will be binding on Contractor</w:t>
      </w:r>
      <w:r w:rsidRPr="00FC03B3">
        <w:rPr>
          <w:rFonts w:ascii="Arial" w:hAnsi="Arial" w:cs="Arial"/>
          <w:color w:val="000000"/>
          <w:sz w:val="20"/>
        </w:rPr>
        <w:br/>
      </w:r>
      <w:r w:rsidR="00FC03B3" w:rsidRPr="00FC03B3">
        <w:rPr>
          <w:rFonts w:ascii="Arial" w:hAnsi="Arial" w:cs="Arial"/>
          <w:color w:val="000000"/>
          <w:sz w:val="20"/>
        </w:rPr>
        <w:br/>
      </w:r>
    </w:p>
    <w:p w14:paraId="03013589" w14:textId="0BEC6F26" w:rsidR="00FC03B3" w:rsidRPr="00FC03B3" w:rsidRDefault="00FC03B3" w:rsidP="00FC03B3">
      <w:pPr>
        <w:pStyle w:val="ListParagraph"/>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rPr>
      </w:pPr>
      <w:r w:rsidRPr="00FC03B3">
        <w:rPr>
          <w:rFonts w:ascii="Arial" w:hAnsi="Arial" w:cs="Arial"/>
          <w:b/>
          <w:i/>
          <w:color w:val="000000"/>
          <w:szCs w:val="22"/>
          <w:u w:val="single"/>
        </w:rPr>
        <w:t>Qualifications and Experience (</w:t>
      </w:r>
      <w:r w:rsidR="00471641">
        <w:rPr>
          <w:rFonts w:ascii="Arial" w:hAnsi="Arial" w:cs="Arial"/>
          <w:b/>
          <w:i/>
          <w:color w:val="000000"/>
          <w:szCs w:val="22"/>
          <w:u w:val="single"/>
        </w:rPr>
        <w:t>3</w:t>
      </w:r>
      <w:r w:rsidRPr="00FC03B3">
        <w:rPr>
          <w:rFonts w:ascii="Arial" w:hAnsi="Arial" w:cs="Arial"/>
          <w:b/>
          <w:i/>
          <w:color w:val="000000"/>
          <w:szCs w:val="22"/>
          <w:u w:val="single"/>
        </w:rPr>
        <w:t>0% of Scoring Criteria)</w:t>
      </w:r>
    </w:p>
    <w:p w14:paraId="43F364B4" w14:textId="4963B728" w:rsidR="00966974" w:rsidRPr="00DA2A84" w:rsidRDefault="00966974" w:rsidP="00DA2A8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 w:val="20"/>
        </w:rPr>
      </w:pPr>
      <w:r w:rsidRPr="00FC03B3">
        <w:rPr>
          <w:rFonts w:ascii="Arial" w:hAnsi="Arial" w:cs="Arial"/>
          <w:b/>
          <w:i/>
          <w:color w:val="000000"/>
          <w:szCs w:val="22"/>
          <w:u w:val="single"/>
        </w:rPr>
        <w:br/>
        <w:t>General Business</w:t>
      </w:r>
      <w:r w:rsidRPr="00FC03B3">
        <w:rPr>
          <w:rFonts w:ascii="Arial" w:hAnsi="Arial" w:cs="Arial"/>
          <w:b/>
          <w:i/>
          <w:color w:val="000000"/>
          <w:szCs w:val="22"/>
          <w:u w:val="single"/>
        </w:rPr>
        <w:br/>
      </w:r>
    </w:p>
    <w:p w14:paraId="06950D35" w14:textId="4B076EF5" w:rsidR="00966974" w:rsidRPr="00DA2A84" w:rsidRDefault="00966974" w:rsidP="00DA2A8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hAnsi="Arial" w:cs="Arial"/>
          <w:sz w:val="20"/>
        </w:rPr>
        <w:t>Does the Contractor provide services in areas other than application development? If yes, please describe.</w:t>
      </w:r>
      <w:r>
        <w:rPr>
          <w:rFonts w:ascii="Arial" w:hAnsi="Arial" w:cs="Arial"/>
          <w:sz w:val="20"/>
        </w:rPr>
        <w:br/>
      </w:r>
    </w:p>
    <w:p w14:paraId="0AAF58F5" w14:textId="67E11764"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hAnsi="Arial" w:cs="Arial"/>
          <w:sz w:val="20"/>
        </w:rPr>
        <w:t xml:space="preserve">Provide a list of standing contracts currently in place for local customers for similar services. Indicate if </w:t>
      </w:r>
      <w:r w:rsidR="00FC03B3">
        <w:rPr>
          <w:rFonts w:ascii="Arial" w:hAnsi="Arial" w:cs="Arial"/>
          <w:sz w:val="20"/>
        </w:rPr>
        <w:t>these companies</w:t>
      </w:r>
      <w:r w:rsidRPr="00966974">
        <w:rPr>
          <w:rFonts w:ascii="Arial" w:hAnsi="Arial" w:cs="Arial"/>
          <w:sz w:val="20"/>
        </w:rPr>
        <w:t xml:space="preserve"> may be contacted.</w:t>
      </w:r>
      <w:r>
        <w:rPr>
          <w:rFonts w:ascii="Arial" w:hAnsi="Arial" w:cs="Arial"/>
          <w:sz w:val="20"/>
        </w:rPr>
        <w:br/>
      </w:r>
    </w:p>
    <w:p w14:paraId="637F9618" w14:textId="70EEA7A4" w:rsidR="005F703E" w:rsidRDefault="00966974"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hAnsi="Arial" w:cs="Arial"/>
          <w:sz w:val="20"/>
        </w:rPr>
        <w:t>Have you worked with an educational organization? If yes, please provide the name and project information.</w:t>
      </w:r>
      <w:r w:rsidR="005F703E">
        <w:rPr>
          <w:rFonts w:ascii="Arial" w:hAnsi="Arial" w:cs="Arial"/>
          <w:sz w:val="20"/>
        </w:rPr>
        <w:br/>
      </w:r>
    </w:p>
    <w:p w14:paraId="1B6ADB1B" w14:textId="0B6430B8" w:rsidR="005F703E" w:rsidRPr="005F70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eastAsiaTheme="minorHAnsi" w:hAnsi="Arial" w:cs="Arial"/>
          <w:sz w:val="20"/>
        </w:rPr>
        <w:t>Please identify any challenges and/or difficulties you anticipate in providing services to UT Health and how you plan to manage them; what assistance will you require from UT Health?</w:t>
      </w:r>
      <w:r w:rsidRPr="005F703E">
        <w:rPr>
          <w:rFonts w:ascii="Arial" w:eastAsiaTheme="minorHAnsi" w:hAnsi="Arial" w:cs="Arial"/>
          <w:sz w:val="20"/>
        </w:rPr>
        <w:br/>
      </w:r>
    </w:p>
    <w:p w14:paraId="5C549199" w14:textId="0F2B044D" w:rsidR="00E55F3E" w:rsidRPr="00E55F3E" w:rsidRDefault="005F703E" w:rsidP="00E55F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eastAsiaTheme="minorHAnsi" w:hAnsi="Arial" w:cs="Arial"/>
          <w:sz w:val="20"/>
        </w:rPr>
        <w:t>Briefly describe your company's advantage in the marketplace.</w:t>
      </w:r>
      <w:r w:rsidR="00E55F3E">
        <w:rPr>
          <w:rFonts w:ascii="Arial" w:eastAsiaTheme="minorHAnsi" w:hAnsi="Arial" w:cs="Arial"/>
          <w:sz w:val="20"/>
        </w:rPr>
        <w:br/>
      </w:r>
    </w:p>
    <w:p w14:paraId="02976588" w14:textId="1AF0214B" w:rsidR="00E55F3E" w:rsidRPr="0017622A" w:rsidRDefault="00E55F3E" w:rsidP="00E55F3E">
      <w:pPr>
        <w:pStyle w:val="ListParagraph"/>
        <w:numPr>
          <w:ilvl w:val="2"/>
          <w:numId w:val="2"/>
        </w:numPr>
        <w:autoSpaceDE w:val="0"/>
        <w:autoSpaceDN w:val="0"/>
        <w:adjustRightInd w:val="0"/>
        <w:spacing w:after="160" w:line="252" w:lineRule="auto"/>
        <w:contextualSpacing/>
        <w:rPr>
          <w:rFonts w:ascii="Arial" w:hAnsi="Arial" w:cs="Arial"/>
          <w:sz w:val="20"/>
        </w:rPr>
      </w:pPr>
      <w:r w:rsidRPr="0017622A">
        <w:rPr>
          <w:rFonts w:ascii="Arial" w:hAnsi="Arial" w:cs="Arial"/>
          <w:spacing w:val="-1"/>
          <w:sz w:val="20"/>
        </w:rPr>
        <w:t>Provide resumes for all proposed personnel. The resumes should also include related experience with software development methodologies and programming experience as well as examples of past projects and how tools, technology, and methodology was utilized</w:t>
      </w:r>
      <w:r w:rsidR="0017622A">
        <w:rPr>
          <w:rFonts w:ascii="Arial" w:hAnsi="Arial" w:cs="Arial"/>
          <w:spacing w:val="-1"/>
          <w:sz w:val="20"/>
        </w:rPr>
        <w:t>. Include d</w:t>
      </w:r>
      <w:r w:rsidR="0017622A" w:rsidRPr="00E55F3E">
        <w:rPr>
          <w:rFonts w:ascii="Arial" w:hAnsi="Arial" w:cs="Arial"/>
          <w:sz w:val="20"/>
        </w:rPr>
        <w:t>etails on any related project management certifications</w:t>
      </w:r>
    </w:p>
    <w:p w14:paraId="29916F5D" w14:textId="41440026" w:rsidR="00966974" w:rsidRDefault="00966974" w:rsidP="005F703E">
      <w:pPr>
        <w:pStyle w:val="ListParagraph"/>
        <w:autoSpaceDE w:val="0"/>
        <w:autoSpaceDN w:val="0"/>
        <w:adjustRightInd w:val="0"/>
        <w:spacing w:after="160" w:line="252" w:lineRule="auto"/>
        <w:ind w:left="1440"/>
        <w:contextualSpacing/>
        <w:rPr>
          <w:rFonts w:ascii="Arial" w:hAnsi="Arial" w:cs="Arial"/>
          <w:sz w:val="20"/>
        </w:rPr>
      </w:pPr>
      <w:r>
        <w:rPr>
          <w:rFonts w:ascii="Arial" w:hAnsi="Arial" w:cs="Arial"/>
          <w:sz w:val="20"/>
        </w:rPr>
        <w:br/>
      </w:r>
      <w:r>
        <w:rPr>
          <w:rFonts w:ascii="Arial" w:hAnsi="Arial" w:cs="Arial"/>
          <w:sz w:val="20"/>
        </w:rPr>
        <w:br/>
      </w:r>
      <w:r w:rsidRPr="00966974">
        <w:rPr>
          <w:rFonts w:ascii="Arial" w:hAnsi="Arial" w:cs="Arial"/>
          <w:b/>
          <w:i/>
          <w:color w:val="000000"/>
          <w:szCs w:val="22"/>
          <w:u w:val="single"/>
        </w:rPr>
        <w:t>Project Management</w:t>
      </w:r>
      <w:r w:rsidRPr="00966974">
        <w:rPr>
          <w:rFonts w:ascii="Arial" w:hAnsi="Arial" w:cs="Arial"/>
          <w:b/>
          <w:i/>
          <w:color w:val="000000"/>
          <w:szCs w:val="22"/>
          <w:u w:val="single"/>
        </w:rPr>
        <w:br/>
      </w:r>
    </w:p>
    <w:p w14:paraId="4E0F9737" w14:textId="35733749"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Provide a project resource plan including a brief summary for all proposed “key” staff members who will be assigned to this account and defining their role.</w:t>
      </w:r>
      <w:r>
        <w:rPr>
          <w:rFonts w:ascii="Arial" w:eastAsiaTheme="minorHAnsi" w:hAnsi="Arial" w:cs="Arial"/>
          <w:sz w:val="20"/>
        </w:rPr>
        <w:br/>
      </w:r>
    </w:p>
    <w:p w14:paraId="4FE04791" w14:textId="6DDBF278"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Provide the name, title and brief summary of the individual who will assume overall responsibility for project management of this contract.</w:t>
      </w:r>
      <w:r>
        <w:rPr>
          <w:rFonts w:ascii="Arial" w:eastAsiaTheme="minorHAnsi" w:hAnsi="Arial" w:cs="Arial"/>
          <w:sz w:val="20"/>
        </w:rPr>
        <w:br/>
      </w:r>
    </w:p>
    <w:p w14:paraId="01F30488" w14:textId="430B7278"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Please describe the support model of your company during the execution of the project.</w:t>
      </w:r>
      <w:r>
        <w:rPr>
          <w:rFonts w:ascii="Arial" w:eastAsiaTheme="minorHAnsi" w:hAnsi="Arial" w:cs="Arial"/>
          <w:sz w:val="20"/>
        </w:rPr>
        <w:br/>
      </w:r>
    </w:p>
    <w:p w14:paraId="2A9C5356" w14:textId="7F6730F5"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Does your company use a specific tool or template for project planning? Please provide examples of project plans for similar projects completed in the last three years.</w:t>
      </w:r>
      <w:r>
        <w:rPr>
          <w:rFonts w:ascii="Arial" w:eastAsiaTheme="minorHAnsi" w:hAnsi="Arial" w:cs="Arial"/>
          <w:sz w:val="20"/>
        </w:rPr>
        <w:br/>
      </w:r>
    </w:p>
    <w:p w14:paraId="687B76D4" w14:textId="0A9E19CF"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Explain how your company proposes to resolve any complaints, issues or challenges. Please detail your company's problem resolution process for customer complaints and concerns.</w:t>
      </w:r>
      <w:r>
        <w:rPr>
          <w:rFonts w:ascii="Arial" w:eastAsiaTheme="minorHAnsi" w:hAnsi="Arial" w:cs="Arial"/>
          <w:sz w:val="20"/>
        </w:rPr>
        <w:br/>
      </w:r>
    </w:p>
    <w:p w14:paraId="6BF8DEB4" w14:textId="11FA3862"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How would you describe your company's "service and support philosophy?" Please provide examples of how support issues would be handled by your company.</w:t>
      </w:r>
      <w:r>
        <w:rPr>
          <w:rFonts w:ascii="Arial" w:eastAsiaTheme="minorHAnsi" w:hAnsi="Arial" w:cs="Arial"/>
          <w:sz w:val="20"/>
        </w:rPr>
        <w:br/>
      </w:r>
      <w:r>
        <w:rPr>
          <w:rFonts w:ascii="Arial" w:eastAsiaTheme="minorHAnsi" w:hAnsi="Arial" w:cs="Arial"/>
          <w:sz w:val="20"/>
        </w:rPr>
        <w:br/>
      </w:r>
      <w:r w:rsidRPr="00966974">
        <w:rPr>
          <w:rFonts w:ascii="Arial" w:eastAsiaTheme="minorHAnsi" w:hAnsi="Arial" w:cs="Arial"/>
          <w:b/>
          <w:i/>
          <w:szCs w:val="22"/>
          <w:u w:val="single"/>
        </w:rPr>
        <w:lastRenderedPageBreak/>
        <w:t>System Review and Design</w:t>
      </w:r>
      <w:r w:rsidRPr="00966974">
        <w:rPr>
          <w:rFonts w:ascii="Arial" w:eastAsiaTheme="minorHAnsi" w:hAnsi="Arial" w:cs="Arial"/>
          <w:b/>
          <w:i/>
          <w:szCs w:val="22"/>
          <w:u w:val="single"/>
        </w:rPr>
        <w:br/>
      </w:r>
    </w:p>
    <w:p w14:paraId="2D5EE0F6" w14:textId="26140579"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Describe your company’s approach to the reviewing and determining requirements for application development. Please provide examples of previous work or templates.</w:t>
      </w:r>
      <w:r w:rsidRPr="00966974">
        <w:rPr>
          <w:rFonts w:ascii="Arial" w:eastAsiaTheme="minorHAnsi" w:hAnsi="Arial" w:cs="Arial"/>
          <w:sz w:val="20"/>
        </w:rPr>
        <w:br/>
      </w:r>
    </w:p>
    <w:p w14:paraId="09E7286C" w14:textId="1DA1DC21"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Please describe your company's capabilities related to database design and determining requirements.</w:t>
      </w:r>
      <w:r w:rsidRPr="00966974">
        <w:rPr>
          <w:rFonts w:ascii="Arial" w:eastAsiaTheme="minorHAnsi" w:hAnsi="Arial" w:cs="Arial"/>
          <w:sz w:val="20"/>
        </w:rPr>
        <w:br/>
      </w:r>
    </w:p>
    <w:p w14:paraId="20D6A4A9" w14:textId="4C02999D"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What are some of the tools your company uses in developing design documentation? Please provide examples.</w:t>
      </w:r>
      <w:r w:rsidRPr="00966974">
        <w:rPr>
          <w:rFonts w:ascii="Arial" w:eastAsiaTheme="minorHAnsi" w:hAnsi="Arial" w:cs="Arial"/>
          <w:sz w:val="20"/>
        </w:rPr>
        <w:br/>
      </w:r>
    </w:p>
    <w:p w14:paraId="1DB65CDD" w14:textId="0FF2A2D6"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Does your company have a specific model or approach to analysis and design of systems? If so, please provide details and examples of your approach.</w:t>
      </w:r>
      <w:r w:rsidR="005F703E">
        <w:rPr>
          <w:rFonts w:ascii="Arial" w:eastAsiaTheme="minorHAnsi" w:hAnsi="Arial" w:cs="Arial"/>
          <w:sz w:val="20"/>
        </w:rPr>
        <w:br/>
      </w:r>
      <w:r w:rsidR="005F703E">
        <w:rPr>
          <w:rFonts w:ascii="Arial" w:eastAsiaTheme="minorHAnsi" w:hAnsi="Arial" w:cs="Arial"/>
          <w:sz w:val="20"/>
        </w:rPr>
        <w:br/>
      </w:r>
      <w:r w:rsidR="005F703E" w:rsidRPr="005F703E">
        <w:rPr>
          <w:rFonts w:ascii="Arial" w:eastAsiaTheme="minorHAnsi" w:hAnsi="Arial" w:cs="Arial"/>
          <w:b/>
          <w:i/>
          <w:szCs w:val="22"/>
          <w:u w:val="single"/>
        </w:rPr>
        <w:t>Application Development</w:t>
      </w:r>
      <w:r w:rsidR="005F703E" w:rsidRPr="005F703E">
        <w:rPr>
          <w:rFonts w:ascii="Arial" w:eastAsiaTheme="minorHAnsi" w:hAnsi="Arial" w:cs="Arial"/>
          <w:b/>
          <w:i/>
          <w:szCs w:val="22"/>
          <w:u w:val="single"/>
        </w:rPr>
        <w:br/>
      </w:r>
    </w:p>
    <w:p w14:paraId="580863EF" w14:textId="783CAC76"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Describe, in detail, your company’s main methodology approach to application development. How does your approach fit with our requirements?</w:t>
      </w:r>
      <w:r w:rsidR="005F703E">
        <w:rPr>
          <w:rFonts w:ascii="Arial" w:eastAsiaTheme="minorHAnsi" w:hAnsi="Arial" w:cs="Arial"/>
          <w:sz w:val="20"/>
        </w:rPr>
        <w:t xml:space="preserve"> Do you have a suggested alternative methodology approach, and if so, please describe?</w:t>
      </w:r>
      <w:r w:rsidR="00471641">
        <w:rPr>
          <w:rFonts w:ascii="Arial" w:eastAsiaTheme="minorHAnsi" w:hAnsi="Arial" w:cs="Arial"/>
          <w:sz w:val="20"/>
        </w:rPr>
        <w:t xml:space="preserve"> </w:t>
      </w:r>
      <w:r w:rsidR="00471641" w:rsidRPr="00E55F3E">
        <w:rPr>
          <w:rFonts w:ascii="Arial" w:hAnsi="Arial" w:cs="Arial"/>
          <w:sz w:val="20"/>
        </w:rPr>
        <w:t>Contractor should provide example work completed in the past using this approach</w:t>
      </w:r>
      <w:r w:rsidR="005F703E">
        <w:rPr>
          <w:rFonts w:ascii="Arial" w:eastAsiaTheme="minorHAnsi" w:hAnsi="Arial" w:cs="Arial"/>
          <w:sz w:val="20"/>
        </w:rPr>
        <w:br/>
      </w:r>
    </w:p>
    <w:p w14:paraId="2DE8AABA" w14:textId="5406218B"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What primary languages and software platforms does your company develop in? How would this benefit UTHealth with this specific project?</w:t>
      </w:r>
      <w:r w:rsidR="005F703E">
        <w:rPr>
          <w:rFonts w:ascii="Arial" w:eastAsiaTheme="minorHAnsi" w:hAnsi="Arial" w:cs="Arial"/>
          <w:sz w:val="20"/>
        </w:rPr>
        <w:br/>
      </w:r>
    </w:p>
    <w:p w14:paraId="205B750D" w14:textId="7822CE6A"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Describe your company’s application development process including code development as well as unit testing.</w:t>
      </w:r>
      <w:r w:rsidR="005F703E">
        <w:rPr>
          <w:rFonts w:ascii="Arial" w:eastAsiaTheme="minorHAnsi" w:hAnsi="Arial" w:cs="Arial"/>
          <w:sz w:val="20"/>
        </w:rPr>
        <w:br/>
      </w:r>
    </w:p>
    <w:p w14:paraId="719D0B31" w14:textId="487AE083"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What specific tools does your company use for scripting load testing and user acceptance testing?</w:t>
      </w:r>
      <w:r w:rsidR="005F703E">
        <w:rPr>
          <w:rFonts w:ascii="Arial" w:eastAsiaTheme="minorHAnsi" w:hAnsi="Arial" w:cs="Arial"/>
          <w:sz w:val="20"/>
        </w:rPr>
        <w:br/>
      </w:r>
    </w:p>
    <w:p w14:paraId="1994CE1A" w14:textId="4EE16D3A"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What database technologies is your company proficient in? Please provide details of experience.</w:t>
      </w:r>
      <w:r w:rsidR="005F703E">
        <w:rPr>
          <w:rFonts w:ascii="Arial" w:eastAsiaTheme="minorHAnsi" w:hAnsi="Arial" w:cs="Arial"/>
          <w:sz w:val="20"/>
        </w:rPr>
        <w:br/>
      </w:r>
    </w:p>
    <w:p w14:paraId="51ACFEEF" w14:textId="2D631B11" w:rsidR="00966974" w:rsidRPr="00966974" w:rsidRDefault="00966974" w:rsidP="00966974">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Describe how the security and privacy of UTHealth data will be protected in transit and at rest.</w:t>
      </w:r>
      <w:r w:rsidR="005F703E">
        <w:rPr>
          <w:rFonts w:ascii="Arial" w:eastAsiaTheme="minorHAnsi" w:hAnsi="Arial" w:cs="Arial"/>
          <w:sz w:val="20"/>
        </w:rPr>
        <w:br/>
      </w:r>
    </w:p>
    <w:p w14:paraId="78BD9AEF" w14:textId="1B11B123" w:rsidR="005F703E" w:rsidRPr="005F703E" w:rsidRDefault="00966974"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966974">
        <w:rPr>
          <w:rFonts w:ascii="Arial" w:eastAsiaTheme="minorHAnsi" w:hAnsi="Arial" w:cs="Arial"/>
          <w:sz w:val="20"/>
        </w:rPr>
        <w:t>Describe your proposed authorization method(s) for the application.</w:t>
      </w:r>
      <w:r w:rsidR="005F703E">
        <w:rPr>
          <w:rFonts w:ascii="Arial" w:eastAsiaTheme="minorHAnsi" w:hAnsi="Arial" w:cs="Arial"/>
          <w:sz w:val="20"/>
        </w:rPr>
        <w:br/>
      </w:r>
      <w:r w:rsidR="005F703E">
        <w:rPr>
          <w:rFonts w:ascii="Arial" w:eastAsiaTheme="minorHAnsi" w:hAnsi="Arial" w:cs="Arial"/>
          <w:sz w:val="20"/>
        </w:rPr>
        <w:br/>
      </w:r>
      <w:r w:rsidR="005F703E" w:rsidRPr="005F703E">
        <w:rPr>
          <w:rFonts w:ascii="Arial" w:eastAsiaTheme="minorHAnsi" w:hAnsi="Arial" w:cs="Arial"/>
          <w:b/>
          <w:i/>
          <w:szCs w:val="22"/>
          <w:u w:val="single"/>
        </w:rPr>
        <w:t>User Acceptance Testing and Review</w:t>
      </w:r>
      <w:r w:rsidR="005F703E">
        <w:rPr>
          <w:rFonts w:ascii="Arial" w:eastAsiaTheme="minorHAnsi" w:hAnsi="Arial" w:cs="Arial"/>
          <w:sz w:val="20"/>
        </w:rPr>
        <w:t xml:space="preserve"> </w:t>
      </w:r>
      <w:r w:rsidR="005F703E">
        <w:rPr>
          <w:rFonts w:ascii="Arial" w:eastAsiaTheme="minorHAnsi" w:hAnsi="Arial" w:cs="Arial"/>
          <w:sz w:val="20"/>
        </w:rPr>
        <w:br/>
      </w:r>
    </w:p>
    <w:p w14:paraId="38ED0EF3" w14:textId="36D550B1" w:rsidR="005F703E" w:rsidRPr="005F70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eastAsiaTheme="minorHAnsi" w:hAnsi="Arial" w:cs="Arial"/>
          <w:sz w:val="20"/>
        </w:rPr>
        <w:t>Describe your company’s approach to user acceptance testing.</w:t>
      </w:r>
      <w:r>
        <w:rPr>
          <w:rFonts w:ascii="Arial" w:eastAsiaTheme="minorHAnsi" w:hAnsi="Arial" w:cs="Arial"/>
          <w:sz w:val="20"/>
        </w:rPr>
        <w:br/>
      </w:r>
    </w:p>
    <w:p w14:paraId="6B75C164" w14:textId="25ED7B47" w:rsidR="005F703E" w:rsidRPr="005F70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eastAsiaTheme="minorHAnsi" w:hAnsi="Arial" w:cs="Arial"/>
          <w:sz w:val="20"/>
        </w:rPr>
        <w:t>Does your company have examples of testing plans or a testing plan template? Please provide in proposal.</w:t>
      </w:r>
      <w:r>
        <w:rPr>
          <w:rFonts w:ascii="Arial" w:eastAsiaTheme="minorHAnsi" w:hAnsi="Arial" w:cs="Arial"/>
          <w:sz w:val="20"/>
        </w:rPr>
        <w:br/>
      </w:r>
    </w:p>
    <w:p w14:paraId="5CE8CE0A" w14:textId="7C827658" w:rsidR="000C7F0C" w:rsidRPr="000C7F0C"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eastAsiaTheme="minorHAnsi" w:hAnsi="Arial" w:cs="Arial"/>
          <w:sz w:val="20"/>
        </w:rPr>
        <w:t>Please include any tools required for testing that would need to be installed in our environment.</w:t>
      </w:r>
      <w:r w:rsidR="000C7F0C">
        <w:rPr>
          <w:rFonts w:ascii="Arial" w:eastAsiaTheme="minorHAnsi" w:hAnsi="Arial" w:cs="Arial"/>
          <w:sz w:val="20"/>
        </w:rPr>
        <w:br/>
      </w:r>
      <w:r w:rsidR="000C7F0C">
        <w:rPr>
          <w:rFonts w:ascii="Arial" w:eastAsiaTheme="minorHAnsi" w:hAnsi="Arial" w:cs="Arial"/>
          <w:sz w:val="20"/>
        </w:rPr>
        <w:br/>
      </w:r>
      <w:r w:rsidR="000C7F0C" w:rsidRPr="000C7F0C">
        <w:rPr>
          <w:rFonts w:ascii="Arial" w:eastAsiaTheme="minorHAnsi" w:hAnsi="Arial" w:cs="Arial"/>
          <w:b/>
          <w:i/>
          <w:szCs w:val="22"/>
          <w:u w:val="single"/>
        </w:rPr>
        <w:t>Warranty</w:t>
      </w:r>
      <w:r w:rsidR="000C7F0C" w:rsidRPr="000C7F0C">
        <w:rPr>
          <w:rFonts w:ascii="Arial" w:eastAsiaTheme="minorHAnsi" w:hAnsi="Arial" w:cs="Arial"/>
          <w:b/>
          <w:i/>
          <w:szCs w:val="22"/>
          <w:u w:val="single"/>
        </w:rPr>
        <w:br/>
      </w:r>
    </w:p>
    <w:p w14:paraId="1D5B3917" w14:textId="60F6152E" w:rsidR="000C7F0C" w:rsidRDefault="000C7F0C" w:rsidP="005F703E">
      <w:pPr>
        <w:pStyle w:val="ListParagraph"/>
        <w:numPr>
          <w:ilvl w:val="2"/>
          <w:numId w:val="2"/>
        </w:numPr>
        <w:autoSpaceDE w:val="0"/>
        <w:autoSpaceDN w:val="0"/>
        <w:adjustRightInd w:val="0"/>
        <w:spacing w:after="160" w:line="252" w:lineRule="auto"/>
        <w:contextualSpacing/>
        <w:rPr>
          <w:rFonts w:ascii="Arial" w:hAnsi="Arial" w:cs="Arial"/>
          <w:sz w:val="20"/>
        </w:rPr>
      </w:pPr>
      <w:r>
        <w:rPr>
          <w:rFonts w:ascii="Arial" w:hAnsi="Arial" w:cs="Arial"/>
          <w:sz w:val="20"/>
        </w:rPr>
        <w:t xml:space="preserve">What is </w:t>
      </w:r>
      <w:r w:rsidRPr="00E55F3E">
        <w:rPr>
          <w:rFonts w:ascii="Arial" w:hAnsi="Arial" w:cs="Arial"/>
          <w:sz w:val="20"/>
        </w:rPr>
        <w:t xml:space="preserve">the duration of </w:t>
      </w:r>
      <w:r>
        <w:rPr>
          <w:rFonts w:ascii="Arial" w:hAnsi="Arial" w:cs="Arial"/>
          <w:sz w:val="20"/>
        </w:rPr>
        <w:t>your proposed warranty?</w:t>
      </w:r>
      <w:r>
        <w:rPr>
          <w:rFonts w:ascii="Arial" w:hAnsi="Arial" w:cs="Arial"/>
          <w:sz w:val="20"/>
        </w:rPr>
        <w:br/>
      </w:r>
    </w:p>
    <w:p w14:paraId="5700F4FF" w14:textId="6C149693" w:rsidR="00FC03B3" w:rsidRPr="00FC03B3" w:rsidRDefault="000C7F0C" w:rsidP="005F703E">
      <w:pPr>
        <w:pStyle w:val="ListParagraph"/>
        <w:numPr>
          <w:ilvl w:val="2"/>
          <w:numId w:val="2"/>
        </w:numPr>
        <w:autoSpaceDE w:val="0"/>
        <w:autoSpaceDN w:val="0"/>
        <w:adjustRightInd w:val="0"/>
        <w:spacing w:after="160" w:line="252" w:lineRule="auto"/>
        <w:contextualSpacing/>
        <w:rPr>
          <w:rFonts w:ascii="Arial" w:hAnsi="Arial" w:cs="Arial"/>
          <w:sz w:val="20"/>
        </w:rPr>
      </w:pPr>
      <w:r>
        <w:rPr>
          <w:rFonts w:ascii="Arial" w:hAnsi="Arial" w:cs="Arial"/>
          <w:sz w:val="20"/>
        </w:rPr>
        <w:t>P</w:t>
      </w:r>
      <w:r w:rsidRPr="00E55F3E">
        <w:rPr>
          <w:rFonts w:ascii="Arial" w:hAnsi="Arial" w:cs="Arial"/>
          <w:sz w:val="20"/>
        </w:rPr>
        <w:t>rovide specific items, if any</w:t>
      </w:r>
      <w:r>
        <w:rPr>
          <w:rFonts w:ascii="Arial" w:hAnsi="Arial" w:cs="Arial"/>
          <w:sz w:val="20"/>
        </w:rPr>
        <w:t>,</w:t>
      </w:r>
      <w:r w:rsidRPr="00E55F3E">
        <w:rPr>
          <w:rFonts w:ascii="Arial" w:hAnsi="Arial" w:cs="Arial"/>
          <w:sz w:val="20"/>
        </w:rPr>
        <w:t xml:space="preserve"> that</w:t>
      </w:r>
      <w:r>
        <w:rPr>
          <w:rFonts w:ascii="Arial" w:hAnsi="Arial" w:cs="Arial"/>
          <w:sz w:val="20"/>
        </w:rPr>
        <w:t xml:space="preserve"> are </w:t>
      </w:r>
      <w:r w:rsidRPr="00E55F3E">
        <w:rPr>
          <w:rFonts w:ascii="Arial" w:hAnsi="Arial" w:cs="Arial"/>
          <w:sz w:val="20"/>
        </w:rPr>
        <w:t xml:space="preserve">excluded from </w:t>
      </w:r>
      <w:r>
        <w:rPr>
          <w:rFonts w:ascii="Arial" w:hAnsi="Arial" w:cs="Arial"/>
          <w:sz w:val="20"/>
        </w:rPr>
        <w:t xml:space="preserve">the </w:t>
      </w:r>
      <w:r w:rsidRPr="00E55F3E">
        <w:rPr>
          <w:rFonts w:ascii="Arial" w:hAnsi="Arial" w:cs="Arial"/>
          <w:sz w:val="20"/>
        </w:rPr>
        <w:t>warranty coverage</w:t>
      </w:r>
      <w:r>
        <w:rPr>
          <w:rFonts w:ascii="Arial" w:hAnsi="Arial" w:cs="Arial"/>
          <w:sz w:val="20"/>
        </w:rPr>
        <w:t>.</w:t>
      </w:r>
      <w:r w:rsidR="005F703E">
        <w:rPr>
          <w:rFonts w:ascii="Arial" w:eastAsiaTheme="minorHAnsi" w:hAnsi="Arial" w:cs="Arial"/>
          <w:sz w:val="20"/>
        </w:rPr>
        <w:br/>
      </w:r>
      <w:r w:rsidR="005F703E">
        <w:rPr>
          <w:rFonts w:ascii="Arial" w:eastAsiaTheme="minorHAnsi" w:hAnsi="Arial" w:cs="Arial"/>
          <w:sz w:val="20"/>
        </w:rPr>
        <w:br/>
      </w:r>
    </w:p>
    <w:p w14:paraId="25E67D1C" w14:textId="0D83EC9A" w:rsidR="00FC03B3" w:rsidRPr="00FC03B3" w:rsidRDefault="00FC03B3" w:rsidP="00FC03B3">
      <w:pPr>
        <w:pStyle w:val="ListParagraph"/>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5"/>
        <w:rPr>
          <w:rFonts w:ascii="Arial" w:hAnsi="Arial" w:cs="Arial"/>
          <w:color w:val="000000"/>
          <w:sz w:val="20"/>
        </w:rPr>
      </w:pPr>
      <w:r>
        <w:rPr>
          <w:rFonts w:ascii="Arial" w:hAnsi="Arial" w:cs="Arial"/>
          <w:b/>
          <w:i/>
          <w:color w:val="000000"/>
          <w:szCs w:val="22"/>
          <w:u w:val="single"/>
        </w:rPr>
        <w:t>RFP Deliverables</w:t>
      </w:r>
      <w:r w:rsidRPr="00FC03B3">
        <w:rPr>
          <w:rFonts w:ascii="Arial" w:hAnsi="Arial" w:cs="Arial"/>
          <w:b/>
          <w:i/>
          <w:color w:val="000000"/>
          <w:szCs w:val="22"/>
          <w:u w:val="single"/>
        </w:rPr>
        <w:t xml:space="preserve"> (</w:t>
      </w:r>
      <w:r w:rsidR="00471641">
        <w:rPr>
          <w:rFonts w:ascii="Arial" w:hAnsi="Arial" w:cs="Arial"/>
          <w:b/>
          <w:i/>
          <w:color w:val="000000"/>
          <w:szCs w:val="22"/>
          <w:u w:val="single"/>
        </w:rPr>
        <w:t>3</w:t>
      </w:r>
      <w:r>
        <w:rPr>
          <w:rFonts w:ascii="Arial" w:hAnsi="Arial" w:cs="Arial"/>
          <w:b/>
          <w:i/>
          <w:color w:val="000000"/>
          <w:szCs w:val="22"/>
          <w:u w:val="single"/>
        </w:rPr>
        <w:t>5%</w:t>
      </w:r>
      <w:r w:rsidRPr="00FC03B3">
        <w:rPr>
          <w:rFonts w:ascii="Arial" w:hAnsi="Arial" w:cs="Arial"/>
          <w:b/>
          <w:i/>
          <w:color w:val="000000"/>
          <w:szCs w:val="22"/>
          <w:u w:val="single"/>
        </w:rPr>
        <w:t xml:space="preserve"> of Scoring Criteria)</w:t>
      </w:r>
    </w:p>
    <w:p w14:paraId="78E0BABB" w14:textId="77777777" w:rsidR="00FC03B3" w:rsidRPr="00FC03B3" w:rsidRDefault="00FC03B3" w:rsidP="00FC03B3">
      <w:pPr>
        <w:pStyle w:val="ListParagraph"/>
        <w:autoSpaceDE w:val="0"/>
        <w:autoSpaceDN w:val="0"/>
        <w:adjustRightInd w:val="0"/>
        <w:spacing w:after="160" w:line="252" w:lineRule="auto"/>
        <w:ind w:left="1440"/>
        <w:contextualSpacing/>
        <w:rPr>
          <w:rFonts w:ascii="Arial" w:hAnsi="Arial" w:cs="Arial"/>
          <w:sz w:val="20"/>
        </w:rPr>
      </w:pPr>
    </w:p>
    <w:p w14:paraId="6FD8D6E9" w14:textId="574149E0" w:rsidR="005F703E" w:rsidRPr="005F703E" w:rsidRDefault="005F703E" w:rsidP="00FC03B3">
      <w:pPr>
        <w:pStyle w:val="ListParagraph"/>
        <w:autoSpaceDE w:val="0"/>
        <w:autoSpaceDN w:val="0"/>
        <w:adjustRightInd w:val="0"/>
        <w:spacing w:after="160" w:line="252" w:lineRule="auto"/>
        <w:ind w:left="1440"/>
        <w:contextualSpacing/>
        <w:rPr>
          <w:rFonts w:ascii="Arial" w:hAnsi="Arial" w:cs="Arial"/>
          <w:sz w:val="20"/>
        </w:rPr>
      </w:pPr>
      <w:r w:rsidRPr="005F703E">
        <w:rPr>
          <w:rFonts w:ascii="Arial" w:eastAsiaTheme="minorHAnsi" w:hAnsi="Arial" w:cs="Arial"/>
          <w:b/>
          <w:i/>
          <w:szCs w:val="22"/>
          <w:u w:val="single"/>
        </w:rPr>
        <w:t>RFP Deliverables for Phase I</w:t>
      </w:r>
      <w:r>
        <w:rPr>
          <w:rFonts w:ascii="Arial" w:eastAsiaTheme="minorHAnsi" w:hAnsi="Arial" w:cs="Arial"/>
          <w:sz w:val="20"/>
        </w:rPr>
        <w:br/>
      </w:r>
    </w:p>
    <w:p w14:paraId="03C23750" w14:textId="13D271C3" w:rsidR="005F703E" w:rsidRPr="005F70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hAnsi="Arial" w:cs="Arial"/>
          <w:sz w:val="20"/>
        </w:rPr>
        <w:t>Provide a high level work plan that includes details for accomplishing the tasks involved in this section. The work plan should include the list of tasks involved for each section of the Phase, including necessary meetings, project planning, documentation, and design tasks necessary to complete the work.</w:t>
      </w:r>
      <w:r w:rsidRPr="005F703E">
        <w:rPr>
          <w:rFonts w:ascii="Arial" w:hAnsi="Arial" w:cs="Arial"/>
          <w:sz w:val="20"/>
        </w:rPr>
        <w:br/>
      </w:r>
    </w:p>
    <w:p w14:paraId="5FA6AD0F" w14:textId="71026A8A" w:rsidR="005F703E" w:rsidRPr="005F70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hAnsi="Arial" w:cs="Arial"/>
          <w:sz w:val="20"/>
        </w:rPr>
        <w:lastRenderedPageBreak/>
        <w:t>Provide a project plan used in a previous engagement that would serve as an example of a project plan that would be used for this project.</w:t>
      </w:r>
      <w:r w:rsidRPr="005F703E">
        <w:rPr>
          <w:rFonts w:ascii="Arial" w:hAnsi="Arial" w:cs="Arial"/>
          <w:sz w:val="20"/>
        </w:rPr>
        <w:br/>
      </w:r>
    </w:p>
    <w:p w14:paraId="6755F9C3" w14:textId="3F8B33EB" w:rsidR="005F70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5F703E">
        <w:rPr>
          <w:rFonts w:ascii="Arial" w:hAnsi="Arial" w:cs="Arial"/>
          <w:sz w:val="20"/>
        </w:rPr>
        <w:t>Provide an example of an application implementation approach used in a previous engagement similar to this project or a template that is used for similar application implementation projects.</w:t>
      </w:r>
      <w:r w:rsidR="00E55F3E">
        <w:rPr>
          <w:rFonts w:ascii="Arial" w:hAnsi="Arial" w:cs="Arial"/>
          <w:sz w:val="20"/>
        </w:rPr>
        <w:br/>
      </w:r>
      <w:r w:rsidR="00E55F3E">
        <w:rPr>
          <w:rFonts w:ascii="Arial" w:hAnsi="Arial" w:cs="Arial"/>
          <w:sz w:val="20"/>
        </w:rPr>
        <w:br/>
      </w:r>
      <w:r w:rsidR="00E55F3E" w:rsidRPr="00E55F3E">
        <w:rPr>
          <w:rFonts w:ascii="Arial" w:hAnsi="Arial" w:cs="Arial"/>
          <w:b/>
          <w:i/>
          <w:szCs w:val="22"/>
          <w:u w:val="single"/>
        </w:rPr>
        <w:t>RFP Deliverables for Phase II</w:t>
      </w:r>
      <w:r w:rsidR="00E55F3E" w:rsidRPr="00E55F3E">
        <w:rPr>
          <w:rFonts w:ascii="Arial" w:hAnsi="Arial" w:cs="Arial"/>
          <w:b/>
          <w:i/>
          <w:szCs w:val="22"/>
          <w:u w:val="single"/>
        </w:rPr>
        <w:br/>
      </w:r>
    </w:p>
    <w:p w14:paraId="3EED56EF" w14:textId="25298CE9" w:rsidR="005F703E" w:rsidRPr="00E55F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E55F3E">
        <w:rPr>
          <w:rFonts w:ascii="Arial" w:hAnsi="Arial" w:cs="Arial"/>
          <w:sz w:val="20"/>
        </w:rPr>
        <w:t xml:space="preserve">Provide </w:t>
      </w:r>
      <w:r w:rsidR="00E55F3E" w:rsidRPr="00E55F3E">
        <w:rPr>
          <w:rFonts w:ascii="Arial" w:hAnsi="Arial" w:cs="Arial"/>
          <w:sz w:val="20"/>
        </w:rPr>
        <w:t xml:space="preserve">your </w:t>
      </w:r>
      <w:r w:rsidRPr="00E55F3E">
        <w:rPr>
          <w:rFonts w:ascii="Arial" w:hAnsi="Arial" w:cs="Arial"/>
          <w:sz w:val="20"/>
        </w:rPr>
        <w:t>proposed methodology approach for the application development phase of the project.</w:t>
      </w:r>
      <w:r w:rsidR="00E55F3E" w:rsidRPr="00E55F3E">
        <w:rPr>
          <w:rFonts w:ascii="Arial" w:hAnsi="Arial" w:cs="Arial"/>
          <w:sz w:val="20"/>
        </w:rPr>
        <w:br/>
      </w:r>
    </w:p>
    <w:p w14:paraId="741F19DB" w14:textId="163C3689" w:rsidR="005F703E" w:rsidRPr="00E55F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E55F3E">
        <w:rPr>
          <w:rFonts w:ascii="Arial" w:hAnsi="Arial" w:cs="Arial"/>
          <w:sz w:val="20"/>
        </w:rPr>
        <w:t>Provide an example</w:t>
      </w:r>
      <w:r w:rsidR="00E55F3E" w:rsidRPr="00E55F3E">
        <w:rPr>
          <w:rFonts w:ascii="Arial" w:hAnsi="Arial" w:cs="Arial"/>
          <w:sz w:val="20"/>
        </w:rPr>
        <w:t xml:space="preserve"> of</w:t>
      </w:r>
      <w:r w:rsidRPr="00E55F3E">
        <w:rPr>
          <w:rFonts w:ascii="Arial" w:hAnsi="Arial" w:cs="Arial"/>
          <w:sz w:val="20"/>
        </w:rPr>
        <w:t xml:space="preserve"> load test scripts and/or approaches used in the past to meet application performance metrics requirements.</w:t>
      </w:r>
      <w:r w:rsidR="00E55F3E" w:rsidRPr="00E55F3E">
        <w:rPr>
          <w:rFonts w:ascii="Arial" w:hAnsi="Arial" w:cs="Arial"/>
          <w:sz w:val="20"/>
        </w:rPr>
        <w:br/>
      </w:r>
    </w:p>
    <w:p w14:paraId="6C9A807D" w14:textId="0D1ECC2E" w:rsidR="005F703E" w:rsidRPr="00E55F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E55F3E">
        <w:rPr>
          <w:rFonts w:ascii="Arial" w:hAnsi="Arial" w:cs="Arial"/>
          <w:sz w:val="20"/>
        </w:rPr>
        <w:t>Provide at least one example of a User Acceptance Testing Plan or template used in a previous project.</w:t>
      </w:r>
      <w:r w:rsidR="00E55F3E" w:rsidRPr="00E55F3E">
        <w:rPr>
          <w:rFonts w:ascii="Arial" w:hAnsi="Arial" w:cs="Arial"/>
          <w:sz w:val="20"/>
        </w:rPr>
        <w:br/>
      </w:r>
    </w:p>
    <w:p w14:paraId="7BC03528" w14:textId="0D72CB54" w:rsidR="005F703E" w:rsidRPr="00E55F3E" w:rsidRDefault="005F703E" w:rsidP="005F703E">
      <w:pPr>
        <w:pStyle w:val="ListParagraph"/>
        <w:numPr>
          <w:ilvl w:val="2"/>
          <w:numId w:val="2"/>
        </w:numPr>
        <w:autoSpaceDE w:val="0"/>
        <w:autoSpaceDN w:val="0"/>
        <w:adjustRightInd w:val="0"/>
        <w:spacing w:after="160" w:line="252" w:lineRule="auto"/>
        <w:contextualSpacing/>
        <w:rPr>
          <w:rFonts w:ascii="Arial" w:hAnsi="Arial" w:cs="Arial"/>
          <w:sz w:val="20"/>
        </w:rPr>
      </w:pPr>
      <w:r w:rsidRPr="00E55F3E">
        <w:rPr>
          <w:rFonts w:ascii="Arial" w:hAnsi="Arial" w:cs="Arial"/>
          <w:sz w:val="20"/>
        </w:rPr>
        <w:t>Provide examples of training documentation and plans used for similar projects.</w:t>
      </w:r>
    </w:p>
    <w:p w14:paraId="77B0728B" w14:textId="3526BE9C" w:rsidR="003E3579" w:rsidRPr="00E55F3E" w:rsidRDefault="003E3579" w:rsidP="00E55F3E">
      <w:pPr>
        <w:pStyle w:val="ListParagraph"/>
        <w:autoSpaceDE w:val="0"/>
        <w:autoSpaceDN w:val="0"/>
        <w:adjustRightInd w:val="0"/>
        <w:spacing w:after="160" w:line="252" w:lineRule="auto"/>
        <w:ind w:left="1440"/>
        <w:contextualSpacing/>
        <w:rPr>
          <w:rFonts w:ascii="Arial" w:hAnsi="Arial" w:cs="Arial"/>
          <w:sz w:val="20"/>
        </w:rPr>
      </w:pPr>
    </w:p>
    <w:p w14:paraId="47273A81"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46FC3204"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48FEF95D" w14:textId="77777777" w:rsidR="00E55F3E" w:rsidRPr="00E55F3E" w:rsidRDefault="00E55F3E" w:rsidP="00E55F3E">
      <w:pPr>
        <w:autoSpaceDE w:val="0"/>
        <w:autoSpaceDN w:val="0"/>
        <w:adjustRightInd w:val="0"/>
        <w:ind w:left="720"/>
        <w:rPr>
          <w:rFonts w:ascii="Arial" w:hAnsi="Arial" w:cs="Arial"/>
          <w:sz w:val="20"/>
          <w:u w:val="single"/>
        </w:rPr>
      </w:pPr>
      <w:r w:rsidRPr="00E55F3E">
        <w:rPr>
          <w:rFonts w:ascii="Arial" w:hAnsi="Arial" w:cs="Arial"/>
          <w:bCs/>
          <w:sz w:val="20"/>
          <w:u w:val="single"/>
        </w:rPr>
        <w:t>GENERAL INFORMATION</w:t>
      </w:r>
    </w:p>
    <w:p w14:paraId="78B1340E" w14:textId="77777777" w:rsidR="00E55F3E" w:rsidRPr="00E55F3E" w:rsidRDefault="00E55F3E" w:rsidP="00E55F3E">
      <w:pPr>
        <w:autoSpaceDE w:val="0"/>
        <w:autoSpaceDN w:val="0"/>
        <w:adjustRightInd w:val="0"/>
        <w:ind w:left="720"/>
        <w:rPr>
          <w:rFonts w:ascii="Arial" w:hAnsi="Arial" w:cs="Arial"/>
          <w:sz w:val="20"/>
        </w:rPr>
      </w:pPr>
    </w:p>
    <w:p w14:paraId="41270408" w14:textId="77777777" w:rsidR="00E55F3E" w:rsidRPr="00E55F3E" w:rsidRDefault="00E55F3E" w:rsidP="00E55F3E">
      <w:pPr>
        <w:autoSpaceDE w:val="0"/>
        <w:autoSpaceDN w:val="0"/>
        <w:adjustRightInd w:val="0"/>
        <w:ind w:left="720"/>
        <w:rPr>
          <w:rFonts w:ascii="Arial" w:hAnsi="Arial" w:cs="Arial"/>
          <w:sz w:val="20"/>
        </w:rPr>
      </w:pPr>
      <w:r w:rsidRPr="00E55F3E">
        <w:rPr>
          <w:rFonts w:ascii="Arial" w:hAnsi="Arial" w:cs="Arial"/>
          <w:sz w:val="20"/>
        </w:rPr>
        <w:t>Contractor agrees to review requirements, plan, develop, and implement a new user interface to the ITAMS. The overall project will be divided into two phases. The first phase will consist of reviewing the existing application code and architecture, overall database structure and data integrity, review of existing functionality and bug issues (as stated in the functional requirements document and open issues doc), and the creation of an overall plan for the development and implementation of a new user interface to the system. The second phase of the project will consist of the application development, testing, implementation and ongoing support for the proposed system from Phase I.</w:t>
      </w:r>
    </w:p>
    <w:p w14:paraId="10D285FE" w14:textId="77777777" w:rsidR="00E55F3E" w:rsidRPr="00E55F3E" w:rsidRDefault="00E55F3E" w:rsidP="00E55F3E">
      <w:pPr>
        <w:autoSpaceDE w:val="0"/>
        <w:autoSpaceDN w:val="0"/>
        <w:adjustRightInd w:val="0"/>
        <w:ind w:left="720"/>
        <w:rPr>
          <w:rFonts w:ascii="Arial" w:hAnsi="Arial" w:cs="Arial"/>
          <w:sz w:val="20"/>
        </w:rPr>
      </w:pPr>
    </w:p>
    <w:p w14:paraId="776B2801" w14:textId="77777777" w:rsidR="00E55F3E" w:rsidRPr="00E55F3E" w:rsidRDefault="00E55F3E" w:rsidP="00E55F3E">
      <w:pPr>
        <w:autoSpaceDE w:val="0"/>
        <w:autoSpaceDN w:val="0"/>
        <w:adjustRightInd w:val="0"/>
        <w:ind w:left="720"/>
        <w:rPr>
          <w:rFonts w:ascii="Arial" w:hAnsi="Arial" w:cs="Arial"/>
          <w:sz w:val="20"/>
        </w:rPr>
      </w:pPr>
      <w:r w:rsidRPr="00E55F3E">
        <w:rPr>
          <w:rFonts w:ascii="Arial" w:hAnsi="Arial" w:cs="Arial"/>
          <w:sz w:val="20"/>
        </w:rPr>
        <w:t xml:space="preserve">Contractor understands and agrees that role(s) of identified personnel are expected to collaborate with UTHealth employees as part of a project team. All phases of the project that involve UTHealth employees’ assistance, including meetings, reviewing functionality and bug issues, testing, and implementation should occur on-site at UTHealth facilities whenever possible and deemed appropriate by UTHealth. </w:t>
      </w:r>
    </w:p>
    <w:p w14:paraId="10B1699C" w14:textId="17B2CF7A" w:rsidR="00E55F3E" w:rsidRPr="00E55F3E" w:rsidRDefault="00E55F3E" w:rsidP="00885B39">
      <w:pPr>
        <w:autoSpaceDE w:val="0"/>
        <w:autoSpaceDN w:val="0"/>
        <w:adjustRightInd w:val="0"/>
        <w:rPr>
          <w:rFonts w:ascii="Arial" w:hAnsi="Arial" w:cs="Arial"/>
          <w:b/>
          <w:bCs/>
          <w:sz w:val="20"/>
        </w:rPr>
      </w:pPr>
    </w:p>
    <w:p w14:paraId="012D2DD6" w14:textId="77777777" w:rsidR="00E55F3E" w:rsidRPr="00E55F3E" w:rsidRDefault="00E55F3E" w:rsidP="00E55F3E">
      <w:pPr>
        <w:autoSpaceDE w:val="0"/>
        <w:autoSpaceDN w:val="0"/>
        <w:adjustRightInd w:val="0"/>
        <w:ind w:left="720"/>
        <w:rPr>
          <w:rFonts w:ascii="Arial" w:hAnsi="Arial" w:cs="Arial"/>
          <w:sz w:val="20"/>
          <w:u w:val="single"/>
        </w:rPr>
      </w:pPr>
      <w:r w:rsidRPr="00E55F3E">
        <w:rPr>
          <w:rFonts w:ascii="Arial" w:hAnsi="Arial" w:cs="Arial"/>
          <w:sz w:val="20"/>
          <w:u w:val="single"/>
        </w:rPr>
        <w:t>PROJECT MANAGEMENT</w:t>
      </w:r>
    </w:p>
    <w:p w14:paraId="3D442C01" w14:textId="77777777" w:rsidR="00E55F3E" w:rsidRPr="00E55F3E" w:rsidRDefault="00E55F3E" w:rsidP="00E55F3E">
      <w:pPr>
        <w:pStyle w:val="ListParagraph"/>
        <w:autoSpaceDE w:val="0"/>
        <w:autoSpaceDN w:val="0"/>
        <w:adjustRightInd w:val="0"/>
        <w:ind w:left="1440"/>
        <w:rPr>
          <w:rFonts w:ascii="Arial" w:hAnsi="Arial" w:cs="Arial"/>
          <w:sz w:val="20"/>
        </w:rPr>
      </w:pPr>
    </w:p>
    <w:p w14:paraId="7B590438" w14:textId="2EFA444C" w:rsidR="00E55F3E" w:rsidRPr="00E55F3E" w:rsidRDefault="00E55F3E" w:rsidP="00E55F3E">
      <w:pPr>
        <w:pStyle w:val="ListParagraph"/>
        <w:autoSpaceDE w:val="0"/>
        <w:autoSpaceDN w:val="0"/>
        <w:adjustRightInd w:val="0"/>
        <w:rPr>
          <w:rFonts w:ascii="Arial" w:hAnsi="Arial" w:cs="Arial"/>
          <w:sz w:val="20"/>
        </w:rPr>
      </w:pPr>
      <w:r w:rsidRPr="00E55F3E">
        <w:rPr>
          <w:rFonts w:ascii="Arial" w:hAnsi="Arial" w:cs="Arial"/>
          <w:sz w:val="20"/>
        </w:rPr>
        <w:t xml:space="preserve">The Contractor shall provide a project manager for the length of the project. The project manager’s responsibilities </w:t>
      </w:r>
      <w:r w:rsidR="00246B0E">
        <w:rPr>
          <w:rFonts w:ascii="Arial" w:hAnsi="Arial" w:cs="Arial"/>
          <w:sz w:val="20"/>
        </w:rPr>
        <w:t>shall</w:t>
      </w:r>
      <w:r w:rsidRPr="00E55F3E">
        <w:rPr>
          <w:rFonts w:ascii="Arial" w:hAnsi="Arial" w:cs="Arial"/>
          <w:sz w:val="20"/>
        </w:rPr>
        <w:t xml:space="preserve"> include coordination of Contractor’s personnel with the UTHealth ITAMS project team, project plans, meeting schedules, milestones, and deliverables.</w:t>
      </w:r>
    </w:p>
    <w:p w14:paraId="46C2EFFF" w14:textId="7F5A5528" w:rsidR="00E55F3E" w:rsidRPr="00E55F3E" w:rsidRDefault="00E55F3E" w:rsidP="0017622A">
      <w:pPr>
        <w:pStyle w:val="CommentText"/>
        <w:rPr>
          <w:rFonts w:ascii="Arial" w:hAnsi="Arial" w:cs="Arial"/>
        </w:rPr>
      </w:pPr>
    </w:p>
    <w:p w14:paraId="3F7DE546" w14:textId="54F36D93" w:rsidR="00E55F3E" w:rsidRPr="00E55F3E" w:rsidRDefault="00E55F3E" w:rsidP="00E55F3E">
      <w:pPr>
        <w:pStyle w:val="CommentText"/>
        <w:ind w:left="720"/>
        <w:rPr>
          <w:rFonts w:ascii="Arial" w:hAnsi="Arial" w:cs="Arial"/>
        </w:rPr>
      </w:pPr>
      <w:r w:rsidRPr="00E55F3E">
        <w:rPr>
          <w:rFonts w:ascii="Arial" w:hAnsi="Arial" w:cs="Arial"/>
        </w:rPr>
        <w:t xml:space="preserve">The Contractor should provide an overall project plan (including both phases) with all milestones and deliverables as well as an estimated activity duration, dependencies and resource type to be reviewed </w:t>
      </w:r>
      <w:r w:rsidR="00246B0E">
        <w:rPr>
          <w:rFonts w:ascii="Arial" w:hAnsi="Arial" w:cs="Arial"/>
        </w:rPr>
        <w:t>and</w:t>
      </w:r>
      <w:r w:rsidRPr="00E55F3E">
        <w:rPr>
          <w:rFonts w:ascii="Arial" w:hAnsi="Arial" w:cs="Arial"/>
        </w:rPr>
        <w:t xml:space="preserve"> approved by the UTHealth ITAMS steering committee.</w:t>
      </w:r>
    </w:p>
    <w:p w14:paraId="5BD18DE3" w14:textId="77777777" w:rsidR="00E55F3E" w:rsidRPr="00E55F3E" w:rsidRDefault="00E55F3E" w:rsidP="00E55F3E">
      <w:pPr>
        <w:pStyle w:val="CommentText"/>
        <w:ind w:left="720"/>
        <w:rPr>
          <w:rFonts w:ascii="Arial" w:hAnsi="Arial" w:cs="Arial"/>
        </w:rPr>
      </w:pPr>
    </w:p>
    <w:p w14:paraId="113D270B" w14:textId="74FBAE28" w:rsidR="00E55F3E" w:rsidRPr="00E55F3E" w:rsidRDefault="00E55F3E" w:rsidP="00E55F3E">
      <w:pPr>
        <w:pStyle w:val="CommentText"/>
        <w:ind w:left="720"/>
        <w:rPr>
          <w:rFonts w:ascii="Arial" w:hAnsi="Arial" w:cs="Arial"/>
        </w:rPr>
      </w:pPr>
      <w:r w:rsidRPr="00E55F3E">
        <w:rPr>
          <w:rFonts w:ascii="Arial" w:hAnsi="Arial" w:cs="Arial"/>
        </w:rPr>
        <w:t xml:space="preserve">The </w:t>
      </w:r>
      <w:r w:rsidR="00246B0E">
        <w:rPr>
          <w:rFonts w:ascii="Arial" w:hAnsi="Arial" w:cs="Arial"/>
        </w:rPr>
        <w:t>C</w:t>
      </w:r>
      <w:r w:rsidRPr="00E55F3E">
        <w:rPr>
          <w:rFonts w:ascii="Arial" w:hAnsi="Arial" w:cs="Arial"/>
        </w:rPr>
        <w:t>ontractor shall provide a detailed phase plan at the beginning of each phase.</w:t>
      </w:r>
    </w:p>
    <w:p w14:paraId="78776AC7" w14:textId="60248C3D" w:rsidR="00E55F3E" w:rsidRPr="00E55F3E" w:rsidRDefault="00246B0E" w:rsidP="00246B0E">
      <w:pPr>
        <w:pStyle w:val="CommentText"/>
        <w:ind w:left="720"/>
        <w:rPr>
          <w:rFonts w:ascii="Arial" w:hAnsi="Arial" w:cs="Arial"/>
        </w:rPr>
      </w:pPr>
      <w:r>
        <w:rPr>
          <w:rFonts w:ascii="Arial" w:hAnsi="Arial" w:cs="Arial"/>
        </w:rPr>
        <w:t>The C</w:t>
      </w:r>
      <w:r w:rsidR="00E55F3E" w:rsidRPr="00E55F3E">
        <w:rPr>
          <w:rFonts w:ascii="Arial" w:hAnsi="Arial" w:cs="Arial"/>
        </w:rPr>
        <w:t>ontractor’s project manager shall work in conjunction with UTHealth project manager to ensure proper alignment in terms of scope and schedule</w:t>
      </w:r>
      <w:r>
        <w:rPr>
          <w:rFonts w:ascii="Arial" w:hAnsi="Arial" w:cs="Arial"/>
        </w:rPr>
        <w:t>. The</w:t>
      </w:r>
      <w:r w:rsidR="00E55F3E" w:rsidRPr="00E55F3E">
        <w:rPr>
          <w:rFonts w:ascii="Arial" w:hAnsi="Arial" w:cs="Arial"/>
        </w:rPr>
        <w:t xml:space="preserve"> project manager shall coordinate with UTHealth to determine and coordinate all necessary meetings for the length of the project.</w:t>
      </w:r>
    </w:p>
    <w:p w14:paraId="184842BD" w14:textId="77777777" w:rsidR="00E55F3E" w:rsidRPr="00E55F3E" w:rsidRDefault="00E55F3E" w:rsidP="00E55F3E">
      <w:pPr>
        <w:autoSpaceDE w:val="0"/>
        <w:autoSpaceDN w:val="0"/>
        <w:adjustRightInd w:val="0"/>
        <w:ind w:left="720"/>
        <w:rPr>
          <w:rFonts w:ascii="Arial" w:hAnsi="Arial" w:cs="Arial"/>
          <w:sz w:val="20"/>
        </w:rPr>
      </w:pPr>
    </w:p>
    <w:p w14:paraId="27351C9C" w14:textId="7CE7167A" w:rsidR="00E55F3E" w:rsidRPr="00E55F3E" w:rsidRDefault="00E55F3E" w:rsidP="00E55F3E">
      <w:pPr>
        <w:pStyle w:val="ListParagraph"/>
        <w:autoSpaceDE w:val="0"/>
        <w:autoSpaceDN w:val="0"/>
        <w:adjustRightInd w:val="0"/>
        <w:rPr>
          <w:rFonts w:ascii="Arial" w:hAnsi="Arial" w:cs="Arial"/>
          <w:sz w:val="20"/>
        </w:rPr>
      </w:pPr>
      <w:r w:rsidRPr="00E55F3E">
        <w:rPr>
          <w:rFonts w:ascii="Arial" w:hAnsi="Arial" w:cs="Arial"/>
          <w:sz w:val="20"/>
        </w:rPr>
        <w:t>Unless illness, loss of personnel, or other circumsta</w:t>
      </w:r>
      <w:r w:rsidR="00246B0E">
        <w:rPr>
          <w:rFonts w:ascii="Arial" w:hAnsi="Arial" w:cs="Arial"/>
          <w:sz w:val="20"/>
        </w:rPr>
        <w:t>nces beyond the control of the C</w:t>
      </w:r>
      <w:r w:rsidRPr="00E55F3E">
        <w:rPr>
          <w:rFonts w:ascii="Arial" w:hAnsi="Arial" w:cs="Arial"/>
          <w:sz w:val="20"/>
        </w:rPr>
        <w:t xml:space="preserve">ontractor occur, </w:t>
      </w:r>
      <w:r w:rsidR="00246B0E">
        <w:rPr>
          <w:rFonts w:ascii="Arial" w:hAnsi="Arial" w:cs="Arial"/>
          <w:sz w:val="20"/>
        </w:rPr>
        <w:t>C</w:t>
      </w:r>
      <w:r w:rsidRPr="00E55F3E">
        <w:rPr>
          <w:rFonts w:ascii="Arial" w:hAnsi="Arial" w:cs="Arial"/>
          <w:sz w:val="20"/>
        </w:rPr>
        <w:t>ontractor shall keep the same project manager throughout the term of this project.</w:t>
      </w:r>
    </w:p>
    <w:p w14:paraId="3B975F3E" w14:textId="77777777" w:rsidR="00E55F3E" w:rsidRPr="00E55F3E" w:rsidRDefault="00E55F3E" w:rsidP="00E55F3E">
      <w:pPr>
        <w:spacing w:after="200" w:line="276" w:lineRule="auto"/>
        <w:ind w:left="720"/>
        <w:rPr>
          <w:rFonts w:ascii="Arial" w:hAnsi="Arial" w:cs="Arial"/>
          <w:b/>
          <w:bCs/>
          <w:sz w:val="20"/>
        </w:rPr>
      </w:pPr>
    </w:p>
    <w:p w14:paraId="392DADCF" w14:textId="77777777" w:rsidR="00E55F3E" w:rsidRPr="00E55F3E" w:rsidRDefault="00E55F3E" w:rsidP="00E55F3E">
      <w:pPr>
        <w:spacing w:after="200" w:line="276" w:lineRule="auto"/>
        <w:ind w:left="720"/>
        <w:rPr>
          <w:rFonts w:ascii="Arial" w:hAnsi="Arial" w:cs="Arial"/>
          <w:bCs/>
          <w:sz w:val="20"/>
          <w:u w:val="single"/>
        </w:rPr>
      </w:pPr>
      <w:r w:rsidRPr="00E55F3E">
        <w:rPr>
          <w:rFonts w:ascii="Arial" w:hAnsi="Arial" w:cs="Arial"/>
          <w:bCs/>
          <w:sz w:val="20"/>
          <w:u w:val="single"/>
        </w:rPr>
        <w:t>PHASE I REQUIREMENTS AND SPECIFICATIONS</w:t>
      </w:r>
    </w:p>
    <w:p w14:paraId="2871A156" w14:textId="77777777" w:rsidR="00E55F3E" w:rsidRPr="00E55F3E" w:rsidRDefault="00E55F3E" w:rsidP="00E55F3E">
      <w:pPr>
        <w:ind w:left="720"/>
        <w:rPr>
          <w:rFonts w:ascii="Arial" w:hAnsi="Arial" w:cs="Arial"/>
          <w:sz w:val="20"/>
        </w:rPr>
      </w:pPr>
      <w:r w:rsidRPr="00E55F3E">
        <w:rPr>
          <w:rFonts w:ascii="Arial" w:hAnsi="Arial" w:cs="Arial"/>
          <w:sz w:val="20"/>
        </w:rPr>
        <w:t xml:space="preserve">The intent of this section is to define the scope of work involved for Phase I of the project. This section consists of reviewing and determining requirements, a detailed application implementation approach, and a detailed project plan. </w:t>
      </w:r>
    </w:p>
    <w:p w14:paraId="081C19DC" w14:textId="6E459931" w:rsidR="00E55F3E" w:rsidRPr="0017622A" w:rsidRDefault="0017622A" w:rsidP="00E55F3E">
      <w:pPr>
        <w:ind w:left="720"/>
        <w:rPr>
          <w:rFonts w:ascii="Arial" w:hAnsi="Arial" w:cs="Arial"/>
          <w:sz w:val="20"/>
          <w:u w:val="single"/>
        </w:rPr>
      </w:pPr>
      <w:r>
        <w:rPr>
          <w:rFonts w:ascii="Arial" w:hAnsi="Arial" w:cs="Arial"/>
          <w:bCs/>
          <w:sz w:val="20"/>
          <w:u w:val="single"/>
        </w:rPr>
        <w:lastRenderedPageBreak/>
        <w:br/>
        <w:t xml:space="preserve">I. </w:t>
      </w:r>
      <w:r w:rsidR="00E55F3E" w:rsidRPr="0017622A">
        <w:rPr>
          <w:rFonts w:ascii="Arial" w:hAnsi="Arial" w:cs="Arial"/>
          <w:bCs/>
          <w:sz w:val="20"/>
          <w:u w:val="single"/>
        </w:rPr>
        <w:t>Reviewing and Determining Requirements</w:t>
      </w:r>
    </w:p>
    <w:p w14:paraId="418D7D9C" w14:textId="42046B97" w:rsidR="00E55F3E" w:rsidRPr="0017622A" w:rsidRDefault="0017622A" w:rsidP="0017622A">
      <w:pPr>
        <w:spacing w:after="200" w:line="276" w:lineRule="auto"/>
        <w:ind w:left="720"/>
        <w:rPr>
          <w:rFonts w:ascii="Arial" w:hAnsi="Arial" w:cs="Arial"/>
          <w:bCs/>
          <w:sz w:val="20"/>
        </w:rPr>
      </w:pPr>
      <w:r>
        <w:rPr>
          <w:rFonts w:ascii="Arial" w:hAnsi="Arial" w:cs="Arial"/>
          <w:bCs/>
          <w:sz w:val="20"/>
        </w:rPr>
        <w:br/>
      </w:r>
      <w:r w:rsidR="00E55F3E" w:rsidRPr="00E55F3E">
        <w:rPr>
          <w:rFonts w:ascii="Arial" w:hAnsi="Arial" w:cs="Arial"/>
          <w:bCs/>
          <w:sz w:val="20"/>
        </w:rPr>
        <w:t xml:space="preserve">The first part of Phase I of the project is to review and determine the requirements. This section covers the tasks involved for the Contractor to review and determine the necessary requirements for building the new ITAMS user interface. </w:t>
      </w:r>
      <w:r w:rsidR="00E55F3E" w:rsidRPr="00E55F3E">
        <w:rPr>
          <w:rFonts w:ascii="Arial" w:hAnsi="Arial" w:cs="Arial"/>
          <w:sz w:val="20"/>
        </w:rPr>
        <w:t>The UTHealth ITAMS project team has gathered much of the information for functional requirements of the application, including existing issues, and bugs as well as existing functionality that is acceptable to keep. Some documentation of the current ITAMS system is also provided to assist the contractor in assessing the proposal.</w:t>
      </w:r>
      <w:r w:rsidR="00E55F3E" w:rsidRPr="00E55F3E">
        <w:rPr>
          <w:rFonts w:ascii="Arial" w:hAnsi="Arial" w:cs="Arial"/>
          <w:bCs/>
          <w:sz w:val="20"/>
        </w:rPr>
        <w:t xml:space="preserve"> </w:t>
      </w:r>
    </w:p>
    <w:p w14:paraId="6C18B26B" w14:textId="77777777" w:rsidR="00E55F3E" w:rsidRPr="00E55F3E" w:rsidRDefault="00E55F3E" w:rsidP="00E55F3E">
      <w:pPr>
        <w:pStyle w:val="ListParagraph"/>
        <w:numPr>
          <w:ilvl w:val="0"/>
          <w:numId w:val="35"/>
        </w:numPr>
        <w:spacing w:after="200" w:line="276" w:lineRule="auto"/>
        <w:ind w:left="1800"/>
        <w:contextualSpacing/>
        <w:rPr>
          <w:rFonts w:ascii="Arial" w:hAnsi="Arial" w:cs="Arial"/>
          <w:bCs/>
          <w:sz w:val="20"/>
        </w:rPr>
      </w:pPr>
      <w:r w:rsidRPr="00E55F3E">
        <w:rPr>
          <w:rFonts w:ascii="Arial" w:hAnsi="Arial" w:cs="Arial"/>
          <w:bCs/>
          <w:sz w:val="20"/>
        </w:rPr>
        <w:t>Current system architecture review</w:t>
      </w:r>
    </w:p>
    <w:p w14:paraId="2C5DF60C" w14:textId="628E55B8" w:rsidR="00E55F3E" w:rsidRPr="00E55F3E" w:rsidRDefault="0017622A" w:rsidP="00E55F3E">
      <w:pPr>
        <w:pStyle w:val="ListParagraph"/>
        <w:spacing w:after="200" w:line="276" w:lineRule="auto"/>
        <w:ind w:left="2160"/>
        <w:rPr>
          <w:rFonts w:ascii="Arial" w:hAnsi="Arial" w:cs="Arial"/>
          <w:bCs/>
          <w:sz w:val="20"/>
        </w:rPr>
      </w:pPr>
      <w:r>
        <w:rPr>
          <w:rFonts w:ascii="Arial" w:hAnsi="Arial" w:cs="Arial"/>
          <w:bCs/>
          <w:sz w:val="20"/>
        </w:rPr>
        <w:br/>
      </w:r>
      <w:r w:rsidR="003B178A">
        <w:rPr>
          <w:rFonts w:ascii="Arial" w:hAnsi="Arial" w:cs="Arial"/>
          <w:bCs/>
          <w:sz w:val="20"/>
        </w:rPr>
        <w:t>Contractor</w:t>
      </w:r>
      <w:r w:rsidR="00E55F3E" w:rsidRPr="00E55F3E">
        <w:rPr>
          <w:rFonts w:ascii="Arial" w:hAnsi="Arial" w:cs="Arial"/>
          <w:bCs/>
          <w:sz w:val="20"/>
        </w:rPr>
        <w:t xml:space="preserve"> shall review the current system architecture. The current ITAMS system application is comprised of an AngularJS framework for the front end user interface with a middleware tier implemented as RESTful web services coded in C#. The backend database is SQL Server 2008R2 and is clustered for high availability and redundancy. </w:t>
      </w:r>
      <w:r w:rsidR="00135729">
        <w:rPr>
          <w:rFonts w:ascii="Arial" w:hAnsi="Arial" w:cs="Arial"/>
          <w:bCs/>
          <w:sz w:val="20"/>
        </w:rPr>
        <w:t>Proposer</w:t>
      </w:r>
      <w:r w:rsidR="00E55F3E" w:rsidRPr="00E55F3E">
        <w:rPr>
          <w:rFonts w:ascii="Arial" w:hAnsi="Arial" w:cs="Arial"/>
          <w:bCs/>
          <w:sz w:val="20"/>
        </w:rPr>
        <w:t xml:space="preserve"> should be familiar with the existing technologies as stated in the minimum requirements section. We would prefer development to use the same technologies however, </w:t>
      </w:r>
      <w:r w:rsidR="00135729">
        <w:rPr>
          <w:rFonts w:ascii="Arial" w:hAnsi="Arial" w:cs="Arial"/>
          <w:bCs/>
          <w:sz w:val="20"/>
        </w:rPr>
        <w:t>Proposer</w:t>
      </w:r>
      <w:r w:rsidR="00E55F3E" w:rsidRPr="00E55F3E">
        <w:rPr>
          <w:rFonts w:ascii="Arial" w:hAnsi="Arial" w:cs="Arial"/>
          <w:bCs/>
          <w:sz w:val="20"/>
        </w:rPr>
        <w:t xml:space="preserve"> may propose use of additional or different technologies. Familiarity of these technol</w:t>
      </w:r>
      <w:r w:rsidR="00135729">
        <w:rPr>
          <w:rFonts w:ascii="Arial" w:hAnsi="Arial" w:cs="Arial"/>
          <w:bCs/>
          <w:sz w:val="20"/>
        </w:rPr>
        <w:t xml:space="preserve">ogies is required </w:t>
      </w:r>
      <w:r w:rsidR="00E55F3E" w:rsidRPr="00E55F3E">
        <w:rPr>
          <w:rFonts w:ascii="Arial" w:hAnsi="Arial" w:cs="Arial"/>
          <w:bCs/>
          <w:sz w:val="20"/>
        </w:rPr>
        <w:t xml:space="preserve">for the first phase during requirements gathering, analysis and design. </w:t>
      </w:r>
      <w:r w:rsidR="00135729">
        <w:rPr>
          <w:rFonts w:ascii="Arial" w:hAnsi="Arial" w:cs="Arial"/>
          <w:bCs/>
          <w:sz w:val="20"/>
        </w:rPr>
        <w:t>Proposer</w:t>
      </w:r>
      <w:r w:rsidR="00E55F3E" w:rsidRPr="00E55F3E">
        <w:rPr>
          <w:rFonts w:ascii="Arial" w:hAnsi="Arial" w:cs="Arial"/>
          <w:bCs/>
          <w:sz w:val="20"/>
        </w:rPr>
        <w:t xml:space="preserve"> should reference the ITAMS Systems Architecture and Design document </w:t>
      </w:r>
      <w:r w:rsidR="00135729">
        <w:rPr>
          <w:rFonts w:ascii="Arial" w:hAnsi="Arial" w:cs="Arial"/>
          <w:bCs/>
          <w:sz w:val="20"/>
        </w:rPr>
        <w:t>(see</w:t>
      </w:r>
      <w:r w:rsidR="00E55F3E" w:rsidRPr="00E55F3E">
        <w:rPr>
          <w:rFonts w:ascii="Arial" w:hAnsi="Arial" w:cs="Arial"/>
          <w:bCs/>
          <w:sz w:val="20"/>
        </w:rPr>
        <w:t xml:space="preserve"> </w:t>
      </w:r>
      <w:r w:rsidR="00135729">
        <w:rPr>
          <w:rFonts w:ascii="Arial" w:hAnsi="Arial" w:cs="Arial"/>
          <w:bCs/>
          <w:sz w:val="20"/>
        </w:rPr>
        <w:t>Attachment B)</w:t>
      </w:r>
      <w:r w:rsidR="00E55F3E" w:rsidRPr="00E55F3E">
        <w:rPr>
          <w:rFonts w:ascii="Arial" w:hAnsi="Arial" w:cs="Arial"/>
          <w:bCs/>
          <w:sz w:val="20"/>
        </w:rPr>
        <w:t xml:space="preserve"> for more details including, screen layout and number of screens, database diagrams, reports, and authentication/security.</w:t>
      </w:r>
    </w:p>
    <w:p w14:paraId="3913DBDE" w14:textId="77777777" w:rsidR="00E55F3E" w:rsidRPr="00E55F3E" w:rsidRDefault="00E55F3E" w:rsidP="00E55F3E">
      <w:pPr>
        <w:pStyle w:val="ListParagraph"/>
        <w:numPr>
          <w:ilvl w:val="0"/>
          <w:numId w:val="35"/>
        </w:numPr>
        <w:spacing w:after="160" w:line="252" w:lineRule="auto"/>
        <w:ind w:left="1800"/>
        <w:contextualSpacing/>
        <w:rPr>
          <w:rFonts w:ascii="Arial" w:hAnsi="Arial" w:cs="Arial"/>
          <w:bCs/>
          <w:sz w:val="20"/>
        </w:rPr>
      </w:pPr>
      <w:r w:rsidRPr="00E55F3E">
        <w:rPr>
          <w:rFonts w:ascii="Arial" w:hAnsi="Arial" w:cs="Arial"/>
          <w:bCs/>
          <w:sz w:val="20"/>
        </w:rPr>
        <w:t>Current source code review</w:t>
      </w:r>
    </w:p>
    <w:p w14:paraId="49E6A625" w14:textId="77777777" w:rsidR="00E55F3E" w:rsidRPr="00E55F3E" w:rsidRDefault="00E55F3E" w:rsidP="00E55F3E">
      <w:pPr>
        <w:pStyle w:val="ListParagraph"/>
        <w:ind w:left="1800"/>
        <w:rPr>
          <w:rFonts w:ascii="Arial" w:hAnsi="Arial" w:cs="Arial"/>
          <w:bCs/>
          <w:sz w:val="20"/>
        </w:rPr>
      </w:pPr>
    </w:p>
    <w:p w14:paraId="3080B2C2" w14:textId="7D3F2B69" w:rsidR="00E55F3E" w:rsidRPr="00E55F3E" w:rsidRDefault="00E55F3E" w:rsidP="00E55F3E">
      <w:pPr>
        <w:pStyle w:val="ListParagraph"/>
        <w:ind w:left="2160"/>
        <w:rPr>
          <w:rFonts w:ascii="Arial" w:hAnsi="Arial" w:cs="Arial"/>
          <w:sz w:val="20"/>
        </w:rPr>
      </w:pPr>
      <w:r w:rsidRPr="0017622A">
        <w:rPr>
          <w:rFonts w:ascii="Arial" w:hAnsi="Arial" w:cs="Arial"/>
          <w:bCs/>
          <w:sz w:val="20"/>
        </w:rPr>
        <w:t>The existing source code i</w:t>
      </w:r>
      <w:r w:rsidRPr="00E55F3E">
        <w:rPr>
          <w:rFonts w:ascii="Arial" w:hAnsi="Arial" w:cs="Arial"/>
          <w:bCs/>
          <w:sz w:val="20"/>
        </w:rPr>
        <w:t xml:space="preserve">s available for review. As previously stated, the current code set is .NET C#. </w:t>
      </w:r>
      <w:r w:rsidR="003B178A">
        <w:rPr>
          <w:rFonts w:ascii="Arial" w:hAnsi="Arial" w:cs="Arial"/>
          <w:bCs/>
          <w:sz w:val="20"/>
        </w:rPr>
        <w:t>Contractor</w:t>
      </w:r>
      <w:r w:rsidRPr="00E55F3E">
        <w:rPr>
          <w:rFonts w:ascii="Arial" w:hAnsi="Arial" w:cs="Arial"/>
          <w:bCs/>
          <w:sz w:val="20"/>
        </w:rPr>
        <w:t xml:space="preserve"> may use existing source code in the development of the new user interface as they see fit.</w:t>
      </w:r>
    </w:p>
    <w:p w14:paraId="545683BC" w14:textId="77777777" w:rsidR="00E55F3E" w:rsidRPr="00E55F3E" w:rsidRDefault="00E55F3E" w:rsidP="00E55F3E">
      <w:pPr>
        <w:pStyle w:val="ListParagraph"/>
        <w:ind w:left="1800"/>
        <w:rPr>
          <w:rFonts w:ascii="Arial" w:hAnsi="Arial" w:cs="Arial"/>
          <w:bCs/>
          <w:sz w:val="20"/>
        </w:rPr>
      </w:pPr>
    </w:p>
    <w:p w14:paraId="1608932C" w14:textId="1B18A7E5" w:rsidR="00E55F3E" w:rsidRPr="00E55F3E" w:rsidRDefault="00135729" w:rsidP="00E55F3E">
      <w:pPr>
        <w:pStyle w:val="ListParagraph"/>
        <w:ind w:left="2160"/>
        <w:rPr>
          <w:rFonts w:ascii="Arial" w:hAnsi="Arial" w:cs="Arial"/>
          <w:bCs/>
          <w:sz w:val="20"/>
        </w:rPr>
      </w:pPr>
      <w:r>
        <w:rPr>
          <w:rFonts w:ascii="Arial" w:hAnsi="Arial" w:cs="Arial"/>
          <w:bCs/>
          <w:sz w:val="20"/>
        </w:rPr>
        <w:t xml:space="preserve">Proposers </w:t>
      </w:r>
      <w:r w:rsidR="0088725C">
        <w:rPr>
          <w:rFonts w:ascii="Arial" w:hAnsi="Arial" w:cs="Arial"/>
          <w:bCs/>
          <w:sz w:val="20"/>
        </w:rPr>
        <w:t xml:space="preserve">will be required to sign a </w:t>
      </w:r>
      <w:r w:rsidR="00E55F3E" w:rsidRPr="00E55F3E">
        <w:rPr>
          <w:rFonts w:ascii="Arial" w:hAnsi="Arial" w:cs="Arial"/>
          <w:bCs/>
          <w:sz w:val="20"/>
        </w:rPr>
        <w:t>non-disclosure document in order to have access to the existing source code.</w:t>
      </w:r>
      <w:r w:rsidR="0088725C">
        <w:rPr>
          <w:rFonts w:ascii="Arial" w:hAnsi="Arial" w:cs="Arial"/>
          <w:bCs/>
          <w:sz w:val="20"/>
        </w:rPr>
        <w:t xml:space="preserve"> Please email Laura Lander (</w:t>
      </w:r>
      <w:hyperlink r:id="rId18" w:history="1">
        <w:r w:rsidR="0088725C" w:rsidRPr="00F40FDB">
          <w:rPr>
            <w:rStyle w:val="Hyperlink"/>
            <w:rFonts w:ascii="Arial" w:hAnsi="Arial" w:cs="Arial"/>
            <w:bCs/>
            <w:sz w:val="20"/>
          </w:rPr>
          <w:t>Laura.Lander@uth.tmc.edu</w:t>
        </w:r>
      </w:hyperlink>
      <w:r w:rsidR="0088725C">
        <w:rPr>
          <w:rFonts w:ascii="Arial" w:hAnsi="Arial" w:cs="Arial"/>
          <w:bCs/>
          <w:sz w:val="20"/>
        </w:rPr>
        <w:t>) to request a copy of the non-disclosure form. After the form is signed and emailed back, you will receive a copy of the source code.</w:t>
      </w:r>
    </w:p>
    <w:p w14:paraId="2022C0E6" w14:textId="299E976D" w:rsidR="00E55F3E" w:rsidRPr="0017622A" w:rsidRDefault="00E55F3E" w:rsidP="0017622A">
      <w:pPr>
        <w:rPr>
          <w:rFonts w:ascii="Arial" w:hAnsi="Arial" w:cs="Arial"/>
          <w:bCs/>
          <w:sz w:val="20"/>
        </w:rPr>
      </w:pPr>
    </w:p>
    <w:p w14:paraId="704EFA50" w14:textId="77777777" w:rsidR="00E55F3E" w:rsidRPr="00E55F3E" w:rsidRDefault="00E55F3E" w:rsidP="00E55F3E">
      <w:pPr>
        <w:pStyle w:val="ListParagraph"/>
        <w:numPr>
          <w:ilvl w:val="0"/>
          <w:numId w:val="35"/>
        </w:numPr>
        <w:spacing w:after="160" w:line="252" w:lineRule="auto"/>
        <w:ind w:left="1800"/>
        <w:contextualSpacing/>
        <w:rPr>
          <w:rFonts w:ascii="Arial" w:hAnsi="Arial" w:cs="Arial"/>
          <w:bCs/>
          <w:sz w:val="20"/>
        </w:rPr>
      </w:pPr>
      <w:r w:rsidRPr="00E55F3E">
        <w:rPr>
          <w:rFonts w:ascii="Arial" w:hAnsi="Arial" w:cs="Arial"/>
          <w:sz w:val="20"/>
        </w:rPr>
        <w:t>Review Functional Requirements</w:t>
      </w:r>
    </w:p>
    <w:p w14:paraId="20E5C933" w14:textId="77777777" w:rsidR="00E55F3E" w:rsidRPr="00E55F3E" w:rsidRDefault="00E55F3E" w:rsidP="00E55F3E">
      <w:pPr>
        <w:pStyle w:val="ListParagraph"/>
        <w:ind w:left="1800"/>
        <w:rPr>
          <w:rFonts w:ascii="Arial" w:hAnsi="Arial" w:cs="Arial"/>
          <w:bCs/>
          <w:sz w:val="20"/>
        </w:rPr>
      </w:pPr>
    </w:p>
    <w:p w14:paraId="2A646000" w14:textId="5146687A" w:rsidR="00E55F3E" w:rsidRPr="00E55F3E" w:rsidRDefault="003B178A" w:rsidP="00E55F3E">
      <w:pPr>
        <w:ind w:left="2160"/>
        <w:rPr>
          <w:rFonts w:ascii="Arial" w:hAnsi="Arial" w:cs="Arial"/>
          <w:sz w:val="20"/>
        </w:rPr>
      </w:pPr>
      <w:r>
        <w:rPr>
          <w:rFonts w:ascii="Arial" w:hAnsi="Arial" w:cs="Arial"/>
          <w:sz w:val="20"/>
        </w:rPr>
        <w:t>Contractor</w:t>
      </w:r>
      <w:r w:rsidR="00E55F3E" w:rsidRPr="00E55F3E">
        <w:rPr>
          <w:rFonts w:ascii="Arial" w:hAnsi="Arial" w:cs="Arial"/>
          <w:sz w:val="20"/>
        </w:rPr>
        <w:t xml:space="preserve"> will review and understand the functional requirements of the application. This should include reviewing existing acceptable functionality as well as the existing issues that need to be corrected.</w:t>
      </w:r>
    </w:p>
    <w:p w14:paraId="67C3BBDC" w14:textId="77777777" w:rsidR="00E55F3E" w:rsidRPr="00E55F3E" w:rsidRDefault="00E55F3E" w:rsidP="00E55F3E">
      <w:pPr>
        <w:ind w:left="2160"/>
        <w:rPr>
          <w:rFonts w:ascii="Arial" w:hAnsi="Arial" w:cs="Arial"/>
          <w:sz w:val="20"/>
        </w:rPr>
      </w:pPr>
    </w:p>
    <w:p w14:paraId="53AFAC2F" w14:textId="70022DC6" w:rsidR="00015FAD" w:rsidRDefault="003B178A" w:rsidP="00E55F3E">
      <w:pPr>
        <w:ind w:left="2160"/>
        <w:rPr>
          <w:rFonts w:ascii="Arial" w:hAnsi="Arial" w:cs="Arial"/>
          <w:sz w:val="20"/>
        </w:rPr>
      </w:pPr>
      <w:r>
        <w:rPr>
          <w:rFonts w:ascii="Arial" w:hAnsi="Arial" w:cs="Arial"/>
          <w:sz w:val="20"/>
        </w:rPr>
        <w:t>Contractor</w:t>
      </w:r>
      <w:r w:rsidR="00E55F3E" w:rsidRPr="00E55F3E">
        <w:rPr>
          <w:rFonts w:ascii="Arial" w:hAnsi="Arial" w:cs="Arial"/>
          <w:sz w:val="20"/>
        </w:rPr>
        <w:t xml:space="preserve"> shall review the critical issues documented in</w:t>
      </w:r>
      <w:r w:rsidR="00534A58">
        <w:rPr>
          <w:rFonts w:ascii="Arial" w:hAnsi="Arial" w:cs="Arial"/>
          <w:sz w:val="20"/>
        </w:rPr>
        <w:t xml:space="preserve"> Attachment D – ITAMS Open Issues </w:t>
      </w:r>
      <w:r w:rsidR="00E55F3E" w:rsidRPr="00E55F3E">
        <w:rPr>
          <w:rFonts w:ascii="Arial" w:hAnsi="Arial" w:cs="Arial"/>
          <w:sz w:val="20"/>
        </w:rPr>
        <w:t>as well as the provided videos of the crucial issues</w:t>
      </w:r>
      <w:r w:rsidR="008C3320">
        <w:rPr>
          <w:rFonts w:ascii="Arial" w:hAnsi="Arial" w:cs="Arial"/>
          <w:sz w:val="20"/>
        </w:rPr>
        <w:t xml:space="preserve">. </w:t>
      </w:r>
    </w:p>
    <w:p w14:paraId="29A5AC9B" w14:textId="77777777" w:rsidR="00015FAD" w:rsidRPr="00015FAD" w:rsidRDefault="00015FAD" w:rsidP="00015FAD">
      <w:pPr>
        <w:ind w:left="2160"/>
        <w:rPr>
          <w:rFonts w:ascii="Arial" w:hAnsi="Arial" w:cs="Arial"/>
          <w:sz w:val="20"/>
        </w:rPr>
      </w:pPr>
      <w:r w:rsidRPr="00015FAD">
        <w:rPr>
          <w:rFonts w:ascii="Arial" w:hAnsi="Arial" w:cs="Arial"/>
          <w:sz w:val="20"/>
        </w:rPr>
        <w:t>How to watch the RFP Demo critical issue demos:</w:t>
      </w:r>
    </w:p>
    <w:p w14:paraId="24E32545" w14:textId="1C5426AA" w:rsidR="00015FAD" w:rsidRPr="00015FAD" w:rsidRDefault="00015FAD" w:rsidP="00015FAD">
      <w:pPr>
        <w:ind w:left="2160"/>
        <w:rPr>
          <w:rFonts w:ascii="Arial" w:hAnsi="Arial" w:cs="Arial"/>
          <w:sz w:val="20"/>
        </w:rPr>
      </w:pPr>
      <w:r w:rsidRPr="00015FAD">
        <w:rPr>
          <w:rFonts w:ascii="Arial" w:hAnsi="Arial" w:cs="Arial"/>
          <w:sz w:val="20"/>
        </w:rPr>
        <w:t>1. The demo .mp4 files are each numbered according to an issue number in the ITAMS Open Issues spreadsheet.</w:t>
      </w:r>
    </w:p>
    <w:p w14:paraId="391988CE" w14:textId="5566C0FB" w:rsidR="00015FAD" w:rsidRPr="00015FAD" w:rsidRDefault="00015FAD" w:rsidP="00015FAD">
      <w:pPr>
        <w:ind w:left="2160"/>
        <w:rPr>
          <w:rFonts w:ascii="Arial" w:hAnsi="Arial" w:cs="Arial"/>
          <w:sz w:val="20"/>
        </w:rPr>
      </w:pPr>
      <w:r w:rsidRPr="00015FAD">
        <w:rPr>
          <w:rFonts w:ascii="Arial" w:hAnsi="Arial" w:cs="Arial"/>
          <w:sz w:val="20"/>
        </w:rPr>
        <w:t xml:space="preserve">2. Each video walks you through a step-by-step demo of the </w:t>
      </w:r>
      <w:r>
        <w:rPr>
          <w:rFonts w:ascii="Arial" w:hAnsi="Arial" w:cs="Arial"/>
          <w:sz w:val="20"/>
        </w:rPr>
        <w:t xml:space="preserve">existing </w:t>
      </w:r>
      <w:r w:rsidRPr="00015FAD">
        <w:rPr>
          <w:rFonts w:ascii="Arial" w:hAnsi="Arial" w:cs="Arial"/>
          <w:sz w:val="20"/>
        </w:rPr>
        <w:t>issue that needs to be fixed.</w:t>
      </w:r>
    </w:p>
    <w:p w14:paraId="28613CBE" w14:textId="65774326" w:rsidR="00015FAD" w:rsidRDefault="00015FAD" w:rsidP="00015FAD">
      <w:pPr>
        <w:ind w:left="2160"/>
        <w:rPr>
          <w:rFonts w:ascii="Arial" w:hAnsi="Arial" w:cs="Arial"/>
          <w:sz w:val="20"/>
        </w:rPr>
      </w:pPr>
      <w:r w:rsidRPr="00015FAD">
        <w:rPr>
          <w:rFonts w:ascii="Arial" w:hAnsi="Arial" w:cs="Arial"/>
          <w:sz w:val="20"/>
        </w:rPr>
        <w:t>3. The videos represent the most critical issues existing that need correcting. Other issues may be revealed during the Phase I of the project.</w:t>
      </w:r>
      <w:r>
        <w:rPr>
          <w:rFonts w:ascii="Arial" w:hAnsi="Arial" w:cs="Arial"/>
          <w:sz w:val="20"/>
        </w:rPr>
        <w:br/>
      </w:r>
    </w:p>
    <w:p w14:paraId="12CF4558" w14:textId="5A18EE2B" w:rsidR="008C3320" w:rsidRDefault="008C3320" w:rsidP="00E55F3E">
      <w:pPr>
        <w:ind w:left="2160"/>
        <w:rPr>
          <w:rFonts w:ascii="Arial" w:hAnsi="Arial" w:cs="Arial"/>
          <w:sz w:val="20"/>
        </w:rPr>
      </w:pPr>
      <w:r>
        <w:rPr>
          <w:rFonts w:ascii="Arial" w:hAnsi="Arial" w:cs="Arial"/>
          <w:sz w:val="20"/>
        </w:rPr>
        <w:t>Please see the links below</w:t>
      </w:r>
      <w:r w:rsidR="00015FAD">
        <w:rPr>
          <w:rFonts w:ascii="Arial" w:hAnsi="Arial" w:cs="Arial"/>
          <w:sz w:val="20"/>
        </w:rPr>
        <w:t xml:space="preserve"> to access the videos</w:t>
      </w:r>
      <w:r>
        <w:rPr>
          <w:rFonts w:ascii="Arial" w:hAnsi="Arial" w:cs="Arial"/>
          <w:sz w:val="20"/>
        </w:rPr>
        <w:t>:</w:t>
      </w:r>
    </w:p>
    <w:p w14:paraId="461B6760" w14:textId="4EDBC36A" w:rsidR="008C3320" w:rsidRDefault="008C3320" w:rsidP="00E55F3E">
      <w:pPr>
        <w:ind w:left="2160"/>
        <w:rPr>
          <w:rFonts w:ascii="Arial" w:hAnsi="Arial" w:cs="Arial"/>
          <w:sz w:val="20"/>
        </w:rPr>
      </w:pPr>
    </w:p>
    <w:p w14:paraId="7E138367" w14:textId="4C2CC992" w:rsidR="008C3320" w:rsidRPr="008C3320" w:rsidRDefault="00604A69" w:rsidP="008C3320">
      <w:pPr>
        <w:ind w:left="2160"/>
        <w:rPr>
          <w:rFonts w:ascii="Arial" w:hAnsi="Arial" w:cs="Arial"/>
          <w:sz w:val="20"/>
        </w:rPr>
      </w:pPr>
      <w:r>
        <w:t xml:space="preserve">#8 - </w:t>
      </w:r>
      <w:hyperlink r:id="rId19" w:history="1">
        <w:r w:rsidR="008C3320" w:rsidRPr="008C3320">
          <w:rPr>
            <w:rStyle w:val="Hyperlink"/>
            <w:rFonts w:ascii="Arial" w:hAnsi="Arial" w:cs="Arial"/>
            <w:sz w:val="20"/>
          </w:rPr>
          <w:t>https://youtu.be/5t8AWF3aXKY</w:t>
        </w:r>
      </w:hyperlink>
    </w:p>
    <w:p w14:paraId="4DA50605" w14:textId="77777777" w:rsidR="008C3320" w:rsidRPr="008C3320" w:rsidRDefault="008C3320" w:rsidP="008C3320">
      <w:pPr>
        <w:ind w:left="2160"/>
        <w:rPr>
          <w:rFonts w:ascii="Arial" w:hAnsi="Arial" w:cs="Arial"/>
          <w:sz w:val="20"/>
        </w:rPr>
      </w:pPr>
    </w:p>
    <w:p w14:paraId="4EE4D48B" w14:textId="39F51464" w:rsidR="008C3320" w:rsidRPr="008C3320" w:rsidRDefault="00604A69" w:rsidP="008C3320">
      <w:pPr>
        <w:ind w:left="2160"/>
        <w:rPr>
          <w:rFonts w:ascii="Arial" w:hAnsi="Arial" w:cs="Arial"/>
          <w:sz w:val="20"/>
        </w:rPr>
      </w:pPr>
      <w:r>
        <w:t xml:space="preserve">#11 - </w:t>
      </w:r>
      <w:hyperlink r:id="rId20" w:history="1">
        <w:r w:rsidR="008C3320" w:rsidRPr="008C3320">
          <w:rPr>
            <w:rStyle w:val="Hyperlink"/>
            <w:rFonts w:ascii="Arial" w:hAnsi="Arial" w:cs="Arial"/>
            <w:sz w:val="20"/>
          </w:rPr>
          <w:t>https://youtu.be/7tIqJ7znoGw</w:t>
        </w:r>
      </w:hyperlink>
    </w:p>
    <w:p w14:paraId="3BBAB376" w14:textId="77777777" w:rsidR="008C3320" w:rsidRPr="008C3320" w:rsidRDefault="008C3320" w:rsidP="008C3320">
      <w:pPr>
        <w:ind w:left="2160"/>
        <w:rPr>
          <w:rFonts w:ascii="Arial" w:hAnsi="Arial" w:cs="Arial"/>
          <w:sz w:val="20"/>
        </w:rPr>
      </w:pPr>
    </w:p>
    <w:p w14:paraId="04837CFA" w14:textId="75204E69" w:rsidR="008C3320" w:rsidRPr="008C3320" w:rsidRDefault="00604A69" w:rsidP="008C3320">
      <w:pPr>
        <w:ind w:left="2160"/>
        <w:rPr>
          <w:rFonts w:ascii="Arial" w:hAnsi="Arial" w:cs="Arial"/>
          <w:sz w:val="20"/>
        </w:rPr>
      </w:pPr>
      <w:r>
        <w:t xml:space="preserve">#102 - </w:t>
      </w:r>
      <w:hyperlink r:id="rId21" w:history="1">
        <w:r w:rsidR="008C3320" w:rsidRPr="008C3320">
          <w:rPr>
            <w:rStyle w:val="Hyperlink"/>
            <w:rFonts w:ascii="Arial" w:hAnsi="Arial" w:cs="Arial"/>
            <w:sz w:val="20"/>
          </w:rPr>
          <w:t>https://youtu.be/HMhO8ZiiDn4</w:t>
        </w:r>
      </w:hyperlink>
    </w:p>
    <w:p w14:paraId="435E44C2" w14:textId="77777777" w:rsidR="008C3320" w:rsidRPr="008C3320" w:rsidRDefault="008C3320" w:rsidP="008C3320">
      <w:pPr>
        <w:ind w:left="2160"/>
        <w:rPr>
          <w:rFonts w:ascii="Arial" w:hAnsi="Arial" w:cs="Arial"/>
          <w:sz w:val="20"/>
        </w:rPr>
      </w:pPr>
    </w:p>
    <w:p w14:paraId="12809A53" w14:textId="1478B162" w:rsidR="008C3320" w:rsidRPr="008C3320" w:rsidRDefault="00604A69" w:rsidP="008C3320">
      <w:pPr>
        <w:ind w:left="2160"/>
        <w:rPr>
          <w:rFonts w:ascii="Arial" w:hAnsi="Arial" w:cs="Arial"/>
          <w:sz w:val="20"/>
        </w:rPr>
      </w:pPr>
      <w:r>
        <w:t xml:space="preserve">#102A - </w:t>
      </w:r>
      <w:hyperlink r:id="rId22" w:history="1">
        <w:r w:rsidR="008C3320" w:rsidRPr="008C3320">
          <w:rPr>
            <w:rStyle w:val="Hyperlink"/>
            <w:rFonts w:ascii="Arial" w:hAnsi="Arial" w:cs="Arial"/>
            <w:sz w:val="20"/>
          </w:rPr>
          <w:t>https://youtu.be/vDxPVduWARU</w:t>
        </w:r>
      </w:hyperlink>
    </w:p>
    <w:p w14:paraId="6AAD1F71" w14:textId="77777777" w:rsidR="008C3320" w:rsidRPr="008C3320" w:rsidRDefault="008C3320" w:rsidP="008C3320">
      <w:pPr>
        <w:ind w:left="2160"/>
        <w:rPr>
          <w:rFonts w:ascii="Arial" w:hAnsi="Arial" w:cs="Arial"/>
          <w:sz w:val="20"/>
        </w:rPr>
      </w:pPr>
    </w:p>
    <w:p w14:paraId="0E9C2239" w14:textId="02BB76CB" w:rsidR="008C3320" w:rsidRPr="008C3320" w:rsidRDefault="00604A69" w:rsidP="008C3320">
      <w:pPr>
        <w:ind w:left="2160"/>
        <w:rPr>
          <w:rFonts w:ascii="Arial" w:hAnsi="Arial" w:cs="Arial"/>
          <w:sz w:val="20"/>
        </w:rPr>
      </w:pPr>
      <w:r>
        <w:lastRenderedPageBreak/>
        <w:t xml:space="preserve">#102B - </w:t>
      </w:r>
      <w:hyperlink r:id="rId23" w:history="1">
        <w:r w:rsidR="008C3320" w:rsidRPr="008C3320">
          <w:rPr>
            <w:rStyle w:val="Hyperlink"/>
            <w:rFonts w:ascii="Arial" w:hAnsi="Arial" w:cs="Arial"/>
            <w:sz w:val="20"/>
          </w:rPr>
          <w:t>https://youtu.be/vzSwrI17wjg</w:t>
        </w:r>
      </w:hyperlink>
    </w:p>
    <w:p w14:paraId="16D994F7" w14:textId="77777777" w:rsidR="008C3320" w:rsidRPr="008C3320" w:rsidRDefault="008C3320" w:rsidP="008C3320">
      <w:pPr>
        <w:ind w:left="2160"/>
        <w:rPr>
          <w:rFonts w:ascii="Arial" w:hAnsi="Arial" w:cs="Arial"/>
          <w:sz w:val="20"/>
        </w:rPr>
      </w:pPr>
    </w:p>
    <w:p w14:paraId="34347A4F" w14:textId="651AD810" w:rsidR="008C3320" w:rsidRPr="008C3320" w:rsidRDefault="00604A69" w:rsidP="008C3320">
      <w:pPr>
        <w:ind w:left="2160"/>
        <w:rPr>
          <w:rFonts w:ascii="Arial" w:hAnsi="Arial" w:cs="Arial"/>
          <w:sz w:val="20"/>
        </w:rPr>
      </w:pPr>
      <w:r>
        <w:t xml:space="preserve">#103 - </w:t>
      </w:r>
      <w:hyperlink r:id="rId24" w:history="1">
        <w:r w:rsidR="008C3320" w:rsidRPr="008C3320">
          <w:rPr>
            <w:rStyle w:val="Hyperlink"/>
            <w:rFonts w:ascii="Arial" w:hAnsi="Arial" w:cs="Arial"/>
            <w:sz w:val="20"/>
          </w:rPr>
          <w:t>https://youtu.be/zUO4hNy6Qa4</w:t>
        </w:r>
      </w:hyperlink>
    </w:p>
    <w:p w14:paraId="5C44F37A" w14:textId="77777777" w:rsidR="008C3320" w:rsidRPr="008C3320" w:rsidRDefault="008C3320" w:rsidP="008C3320">
      <w:pPr>
        <w:ind w:left="2160"/>
        <w:rPr>
          <w:rFonts w:ascii="Arial" w:hAnsi="Arial" w:cs="Arial"/>
          <w:sz w:val="20"/>
        </w:rPr>
      </w:pPr>
    </w:p>
    <w:p w14:paraId="5C3D73CC" w14:textId="199B03E8" w:rsidR="008C3320" w:rsidRPr="008C3320" w:rsidRDefault="00604A69" w:rsidP="008C3320">
      <w:pPr>
        <w:ind w:left="2160"/>
        <w:rPr>
          <w:rFonts w:ascii="Arial" w:hAnsi="Arial" w:cs="Arial"/>
          <w:sz w:val="20"/>
        </w:rPr>
      </w:pPr>
      <w:r>
        <w:t xml:space="preserve">#104 - </w:t>
      </w:r>
      <w:hyperlink r:id="rId25" w:history="1">
        <w:r w:rsidR="008C3320" w:rsidRPr="008C3320">
          <w:rPr>
            <w:rStyle w:val="Hyperlink"/>
            <w:rFonts w:ascii="Arial" w:hAnsi="Arial" w:cs="Arial"/>
            <w:sz w:val="20"/>
          </w:rPr>
          <w:t>https://youtu.be/aWPU8624TQk</w:t>
        </w:r>
      </w:hyperlink>
    </w:p>
    <w:p w14:paraId="3C904934" w14:textId="77777777" w:rsidR="008C3320" w:rsidRPr="008C3320" w:rsidRDefault="008C3320" w:rsidP="008C3320">
      <w:pPr>
        <w:ind w:left="2160"/>
        <w:rPr>
          <w:rFonts w:ascii="Arial" w:hAnsi="Arial" w:cs="Arial"/>
          <w:sz w:val="20"/>
        </w:rPr>
      </w:pPr>
    </w:p>
    <w:p w14:paraId="06551F8B" w14:textId="4A3E310C" w:rsidR="008C3320" w:rsidRPr="008C3320" w:rsidRDefault="00604A69" w:rsidP="008C3320">
      <w:pPr>
        <w:ind w:left="2160"/>
        <w:rPr>
          <w:rFonts w:ascii="Arial" w:hAnsi="Arial" w:cs="Arial"/>
          <w:sz w:val="20"/>
        </w:rPr>
      </w:pPr>
      <w:r>
        <w:t xml:space="preserve">#105 - </w:t>
      </w:r>
      <w:hyperlink r:id="rId26" w:history="1">
        <w:r w:rsidR="008C3320" w:rsidRPr="008C3320">
          <w:rPr>
            <w:rStyle w:val="Hyperlink"/>
            <w:rFonts w:ascii="Arial" w:hAnsi="Arial" w:cs="Arial"/>
            <w:sz w:val="20"/>
          </w:rPr>
          <w:t>https://youtu.be/4idv7OOBMA4</w:t>
        </w:r>
      </w:hyperlink>
    </w:p>
    <w:p w14:paraId="0AA7CE33" w14:textId="77777777" w:rsidR="008C3320" w:rsidRPr="008C3320" w:rsidRDefault="008C3320" w:rsidP="008C3320">
      <w:pPr>
        <w:ind w:left="2160"/>
        <w:rPr>
          <w:rFonts w:ascii="Arial" w:hAnsi="Arial" w:cs="Arial"/>
          <w:sz w:val="20"/>
        </w:rPr>
      </w:pPr>
    </w:p>
    <w:p w14:paraId="629E1E91" w14:textId="4BCD29A2" w:rsidR="008C3320" w:rsidRPr="008C3320" w:rsidRDefault="00604A69" w:rsidP="008C3320">
      <w:pPr>
        <w:ind w:left="2160"/>
        <w:rPr>
          <w:rFonts w:ascii="Arial" w:hAnsi="Arial" w:cs="Arial"/>
          <w:sz w:val="20"/>
        </w:rPr>
      </w:pPr>
      <w:r>
        <w:t xml:space="preserve">#106 - </w:t>
      </w:r>
      <w:hyperlink r:id="rId27" w:history="1">
        <w:r w:rsidR="008C3320" w:rsidRPr="008C3320">
          <w:rPr>
            <w:rStyle w:val="Hyperlink"/>
            <w:rFonts w:ascii="Arial" w:hAnsi="Arial" w:cs="Arial"/>
            <w:sz w:val="20"/>
          </w:rPr>
          <w:t>https://youtu.be/n28X1jilOW0</w:t>
        </w:r>
      </w:hyperlink>
    </w:p>
    <w:p w14:paraId="670788AD" w14:textId="77777777" w:rsidR="008C3320" w:rsidRPr="008C3320" w:rsidRDefault="008C3320" w:rsidP="008C3320">
      <w:pPr>
        <w:ind w:left="2160"/>
        <w:rPr>
          <w:rFonts w:ascii="Arial" w:hAnsi="Arial" w:cs="Arial"/>
          <w:sz w:val="20"/>
        </w:rPr>
      </w:pPr>
    </w:p>
    <w:p w14:paraId="2713332F" w14:textId="1DFE4C01" w:rsidR="008C3320" w:rsidRPr="008C3320" w:rsidRDefault="00604A69" w:rsidP="008C3320">
      <w:pPr>
        <w:ind w:left="2160"/>
        <w:rPr>
          <w:rFonts w:ascii="Arial" w:hAnsi="Arial" w:cs="Arial"/>
          <w:sz w:val="20"/>
        </w:rPr>
      </w:pPr>
      <w:r>
        <w:t xml:space="preserve">#107 - </w:t>
      </w:r>
      <w:hyperlink r:id="rId28" w:history="1">
        <w:r w:rsidR="008C3320" w:rsidRPr="008C3320">
          <w:rPr>
            <w:rStyle w:val="Hyperlink"/>
            <w:rFonts w:ascii="Arial" w:hAnsi="Arial" w:cs="Arial"/>
            <w:sz w:val="20"/>
          </w:rPr>
          <w:t>https://youtu.be/ZKyudZaUw-c</w:t>
        </w:r>
      </w:hyperlink>
    </w:p>
    <w:p w14:paraId="269F5FDA" w14:textId="77777777" w:rsidR="008C3320" w:rsidRPr="008C3320" w:rsidRDefault="008C3320" w:rsidP="008C3320">
      <w:pPr>
        <w:ind w:left="2160"/>
        <w:rPr>
          <w:rFonts w:ascii="Arial" w:hAnsi="Arial" w:cs="Arial"/>
          <w:sz w:val="20"/>
        </w:rPr>
      </w:pPr>
    </w:p>
    <w:p w14:paraId="4B2CF680" w14:textId="62BFAF49" w:rsidR="008C3320" w:rsidRPr="008C3320" w:rsidRDefault="00604A69" w:rsidP="008C3320">
      <w:pPr>
        <w:ind w:left="2160"/>
        <w:rPr>
          <w:rFonts w:ascii="Arial" w:hAnsi="Arial" w:cs="Arial"/>
          <w:sz w:val="20"/>
        </w:rPr>
      </w:pPr>
      <w:r>
        <w:t xml:space="preserve">#108 - </w:t>
      </w:r>
      <w:hyperlink r:id="rId29" w:history="1">
        <w:r w:rsidR="008C3320" w:rsidRPr="008C3320">
          <w:rPr>
            <w:rStyle w:val="Hyperlink"/>
            <w:rFonts w:ascii="Arial" w:hAnsi="Arial" w:cs="Arial"/>
            <w:sz w:val="20"/>
          </w:rPr>
          <w:t>https://youtu.be/A5CeuDbA2Xg</w:t>
        </w:r>
      </w:hyperlink>
    </w:p>
    <w:p w14:paraId="16F97135" w14:textId="77777777" w:rsidR="008C3320" w:rsidRPr="008C3320" w:rsidRDefault="008C3320" w:rsidP="008C3320">
      <w:pPr>
        <w:ind w:left="2160"/>
        <w:rPr>
          <w:rFonts w:ascii="Arial" w:hAnsi="Arial" w:cs="Arial"/>
          <w:sz w:val="20"/>
        </w:rPr>
      </w:pPr>
    </w:p>
    <w:p w14:paraId="7A78B686" w14:textId="16538B38" w:rsidR="008C3320" w:rsidRPr="008C3320" w:rsidRDefault="00604A69" w:rsidP="008C3320">
      <w:pPr>
        <w:ind w:left="2160"/>
        <w:rPr>
          <w:rFonts w:ascii="Arial" w:hAnsi="Arial" w:cs="Arial"/>
          <w:sz w:val="20"/>
        </w:rPr>
      </w:pPr>
      <w:r>
        <w:t xml:space="preserve">#109 - </w:t>
      </w:r>
      <w:hyperlink r:id="rId30" w:history="1">
        <w:r w:rsidR="008C3320" w:rsidRPr="008C3320">
          <w:rPr>
            <w:rStyle w:val="Hyperlink"/>
            <w:rFonts w:ascii="Arial" w:hAnsi="Arial" w:cs="Arial"/>
            <w:sz w:val="20"/>
          </w:rPr>
          <w:t>https://youtu.be/WU_xuI-LAw0</w:t>
        </w:r>
      </w:hyperlink>
    </w:p>
    <w:p w14:paraId="03FF1C55" w14:textId="77777777" w:rsidR="008C3320" w:rsidRPr="008C3320" w:rsidRDefault="008C3320" w:rsidP="008C3320">
      <w:pPr>
        <w:ind w:left="2160"/>
        <w:rPr>
          <w:rFonts w:ascii="Arial" w:hAnsi="Arial" w:cs="Arial"/>
          <w:sz w:val="20"/>
        </w:rPr>
      </w:pPr>
    </w:p>
    <w:p w14:paraId="6CEEA0D9" w14:textId="6E1BF8B1" w:rsidR="008C3320" w:rsidRPr="008C3320" w:rsidRDefault="00604A69" w:rsidP="008C3320">
      <w:pPr>
        <w:ind w:left="2160"/>
        <w:rPr>
          <w:rFonts w:ascii="Arial" w:hAnsi="Arial" w:cs="Arial"/>
          <w:sz w:val="20"/>
        </w:rPr>
      </w:pPr>
      <w:r>
        <w:t xml:space="preserve">#110 - </w:t>
      </w:r>
      <w:hyperlink r:id="rId31" w:history="1">
        <w:r w:rsidR="008C3320" w:rsidRPr="008C3320">
          <w:rPr>
            <w:rStyle w:val="Hyperlink"/>
            <w:rFonts w:ascii="Arial" w:hAnsi="Arial" w:cs="Arial"/>
            <w:sz w:val="20"/>
          </w:rPr>
          <w:t>https://youtu.be/Df8rQt0sOgo</w:t>
        </w:r>
      </w:hyperlink>
    </w:p>
    <w:p w14:paraId="199D98F9" w14:textId="77777777" w:rsidR="008C3320" w:rsidRPr="008C3320" w:rsidRDefault="008C3320" w:rsidP="008C3320">
      <w:pPr>
        <w:ind w:left="2160"/>
        <w:rPr>
          <w:rFonts w:ascii="Arial" w:hAnsi="Arial" w:cs="Arial"/>
          <w:sz w:val="20"/>
        </w:rPr>
      </w:pPr>
    </w:p>
    <w:p w14:paraId="4E0250EA" w14:textId="38CE78A8" w:rsidR="008C3320" w:rsidRPr="008C3320" w:rsidRDefault="00604A69" w:rsidP="008C3320">
      <w:pPr>
        <w:ind w:left="2160"/>
        <w:rPr>
          <w:rFonts w:ascii="Arial" w:hAnsi="Arial" w:cs="Arial"/>
          <w:sz w:val="20"/>
        </w:rPr>
      </w:pPr>
      <w:r>
        <w:t xml:space="preserve">#112 - </w:t>
      </w:r>
      <w:hyperlink r:id="rId32" w:history="1">
        <w:r w:rsidR="008C3320" w:rsidRPr="008C3320">
          <w:rPr>
            <w:rStyle w:val="Hyperlink"/>
            <w:rFonts w:ascii="Arial" w:hAnsi="Arial" w:cs="Arial"/>
            <w:sz w:val="20"/>
          </w:rPr>
          <w:t>https://youtu.be/HbNeQ4xm5Ko</w:t>
        </w:r>
      </w:hyperlink>
    </w:p>
    <w:p w14:paraId="5FE495D1" w14:textId="77777777" w:rsidR="008C3320" w:rsidRDefault="008C3320" w:rsidP="008C3320">
      <w:pPr>
        <w:ind w:left="4320"/>
        <w:rPr>
          <w:rFonts w:ascii="Arial" w:hAnsi="Arial" w:cs="Arial"/>
          <w:sz w:val="20"/>
        </w:rPr>
      </w:pPr>
    </w:p>
    <w:p w14:paraId="4A8B5CBB" w14:textId="33BD31DA" w:rsidR="00E55F3E" w:rsidRPr="00E55F3E" w:rsidRDefault="00E55F3E" w:rsidP="008C3320">
      <w:pPr>
        <w:ind w:left="4320"/>
        <w:rPr>
          <w:rFonts w:ascii="Arial" w:hAnsi="Arial" w:cs="Arial"/>
          <w:sz w:val="20"/>
        </w:rPr>
      </w:pPr>
    </w:p>
    <w:p w14:paraId="5F714A46" w14:textId="77777777" w:rsidR="00E55F3E" w:rsidRPr="00E55F3E" w:rsidRDefault="00E55F3E" w:rsidP="00E55F3E">
      <w:pPr>
        <w:pStyle w:val="ListParagraph"/>
        <w:ind w:left="2160"/>
        <w:rPr>
          <w:rFonts w:ascii="Arial" w:hAnsi="Arial" w:cs="Arial"/>
          <w:sz w:val="20"/>
        </w:rPr>
      </w:pPr>
      <w:r w:rsidRPr="00E55F3E">
        <w:rPr>
          <w:rFonts w:ascii="Arial" w:hAnsi="Arial" w:cs="Arial"/>
          <w:sz w:val="20"/>
        </w:rPr>
        <w:t xml:space="preserve">Generally speaking, UTHealth is happy with the layout of the existing ITAMS user interface. Aside from the critical issues identified, the overall base functionality of the application is acceptable. However, UTHealth is open to suggested enhancements. </w:t>
      </w:r>
    </w:p>
    <w:p w14:paraId="183B3F31" w14:textId="77777777" w:rsidR="00E55F3E" w:rsidRPr="00E55F3E" w:rsidRDefault="00E55F3E" w:rsidP="00E55F3E">
      <w:pPr>
        <w:pStyle w:val="ListParagraph"/>
        <w:ind w:left="2160"/>
        <w:rPr>
          <w:rFonts w:ascii="Arial" w:hAnsi="Arial" w:cs="Arial"/>
          <w:sz w:val="20"/>
        </w:rPr>
      </w:pPr>
    </w:p>
    <w:p w14:paraId="33F3F386" w14:textId="3F6E8F40" w:rsidR="00E55F3E" w:rsidRPr="00E55F3E" w:rsidRDefault="00ED7262" w:rsidP="00E55F3E">
      <w:pPr>
        <w:pStyle w:val="ListParagraph"/>
        <w:ind w:left="2160"/>
        <w:rPr>
          <w:rFonts w:ascii="Arial" w:hAnsi="Arial" w:cs="Arial"/>
          <w:sz w:val="20"/>
        </w:rPr>
      </w:pPr>
      <w:r>
        <w:rPr>
          <w:rFonts w:ascii="Arial" w:hAnsi="Arial" w:cs="Arial"/>
          <w:sz w:val="20"/>
        </w:rPr>
        <w:t>Contractor</w:t>
      </w:r>
      <w:r w:rsidR="00E55F3E" w:rsidRPr="00E55F3E">
        <w:rPr>
          <w:rFonts w:ascii="Arial" w:hAnsi="Arial" w:cs="Arial"/>
          <w:sz w:val="20"/>
        </w:rPr>
        <w:t xml:space="preserve"> shall conduct review sessions with identified UTHealth subject matter experts (SME’s) to ensure a complete understanding of core existing functionality as well as the critical issues.</w:t>
      </w:r>
    </w:p>
    <w:p w14:paraId="087F01F8" w14:textId="77777777" w:rsidR="00E55F3E" w:rsidRPr="00E55F3E" w:rsidRDefault="00E55F3E" w:rsidP="00E55F3E">
      <w:pPr>
        <w:pStyle w:val="ListParagraph"/>
        <w:ind w:left="1440"/>
        <w:rPr>
          <w:rFonts w:ascii="Arial" w:hAnsi="Arial" w:cs="Arial"/>
          <w:sz w:val="20"/>
        </w:rPr>
      </w:pPr>
    </w:p>
    <w:p w14:paraId="0B7B492F" w14:textId="77777777" w:rsidR="00E55F3E" w:rsidRPr="00E55F3E" w:rsidRDefault="00E55F3E" w:rsidP="00E55F3E">
      <w:pPr>
        <w:pStyle w:val="ListParagraph"/>
        <w:numPr>
          <w:ilvl w:val="0"/>
          <w:numId w:val="35"/>
        </w:numPr>
        <w:spacing w:after="160" w:line="252" w:lineRule="auto"/>
        <w:ind w:left="1800"/>
        <w:contextualSpacing/>
        <w:rPr>
          <w:rFonts w:ascii="Arial" w:hAnsi="Arial" w:cs="Arial"/>
          <w:bCs/>
          <w:sz w:val="20"/>
        </w:rPr>
      </w:pPr>
      <w:r w:rsidRPr="00E55F3E">
        <w:rPr>
          <w:rFonts w:ascii="Arial" w:hAnsi="Arial" w:cs="Arial"/>
          <w:sz w:val="20"/>
        </w:rPr>
        <w:t>Review Database:</w:t>
      </w:r>
    </w:p>
    <w:p w14:paraId="13B34B7F" w14:textId="77777777" w:rsidR="00E55F3E" w:rsidRPr="00E55F3E" w:rsidRDefault="00E55F3E" w:rsidP="00E55F3E">
      <w:pPr>
        <w:pStyle w:val="ListParagraph"/>
        <w:ind w:left="1440"/>
        <w:rPr>
          <w:rFonts w:ascii="Arial" w:hAnsi="Arial" w:cs="Arial"/>
          <w:sz w:val="20"/>
        </w:rPr>
      </w:pPr>
    </w:p>
    <w:p w14:paraId="6063FC2F" w14:textId="1DF274F6" w:rsidR="00E55F3E" w:rsidRPr="00E55F3E" w:rsidRDefault="00E55F3E" w:rsidP="00E55F3E">
      <w:pPr>
        <w:pStyle w:val="ListParagraph"/>
        <w:ind w:left="2160"/>
        <w:rPr>
          <w:rFonts w:ascii="Arial" w:hAnsi="Arial" w:cs="Arial"/>
          <w:b/>
          <w:bCs/>
          <w:sz w:val="20"/>
        </w:rPr>
      </w:pPr>
      <w:r w:rsidRPr="00E55F3E">
        <w:rPr>
          <w:rFonts w:ascii="Arial" w:hAnsi="Arial" w:cs="Arial"/>
          <w:sz w:val="20"/>
        </w:rPr>
        <w:t xml:space="preserve">Information provided in the Systems Architecture and Design document provided in </w:t>
      </w:r>
      <w:r w:rsidR="00ED7262">
        <w:rPr>
          <w:rFonts w:ascii="Arial" w:hAnsi="Arial" w:cs="Arial"/>
          <w:sz w:val="20"/>
        </w:rPr>
        <w:t>Attachment B</w:t>
      </w:r>
      <w:r w:rsidRPr="00E55F3E">
        <w:rPr>
          <w:rFonts w:ascii="Arial" w:hAnsi="Arial" w:cs="Arial"/>
          <w:sz w:val="20"/>
        </w:rPr>
        <w:t xml:space="preserve"> also includes entity relationship diagrams (ERD) as well as information on the data structure to help understand the backend architecture. </w:t>
      </w:r>
    </w:p>
    <w:p w14:paraId="76CE87FD" w14:textId="77777777" w:rsidR="00E55F3E" w:rsidRPr="00E55F3E" w:rsidRDefault="00E55F3E" w:rsidP="00E55F3E">
      <w:pPr>
        <w:pStyle w:val="ListParagraph"/>
        <w:ind w:left="1440"/>
        <w:rPr>
          <w:rFonts w:ascii="Arial" w:hAnsi="Arial" w:cs="Arial"/>
          <w:sz w:val="20"/>
        </w:rPr>
      </w:pPr>
    </w:p>
    <w:p w14:paraId="6C43EAD8" w14:textId="4141B93E" w:rsidR="00E55F3E" w:rsidRPr="00E55F3E" w:rsidRDefault="00ED7262" w:rsidP="00E55F3E">
      <w:pPr>
        <w:pStyle w:val="ListParagraph"/>
        <w:ind w:left="2160"/>
        <w:rPr>
          <w:rFonts w:ascii="Arial" w:hAnsi="Arial" w:cs="Arial"/>
          <w:sz w:val="20"/>
        </w:rPr>
      </w:pPr>
      <w:r>
        <w:rPr>
          <w:rFonts w:ascii="Arial" w:hAnsi="Arial" w:cs="Arial"/>
          <w:sz w:val="20"/>
        </w:rPr>
        <w:t>Contractor</w:t>
      </w:r>
      <w:r w:rsidR="00E55F3E" w:rsidRPr="00E55F3E">
        <w:rPr>
          <w:rFonts w:ascii="Arial" w:hAnsi="Arial" w:cs="Arial"/>
          <w:sz w:val="20"/>
        </w:rPr>
        <w:t xml:space="preserve"> will review the database data integrity for accuracy and consistency, data structure, stored procedures, and migration capabilities. </w:t>
      </w:r>
    </w:p>
    <w:p w14:paraId="04955D14" w14:textId="77777777" w:rsidR="00E55F3E" w:rsidRPr="00E55F3E" w:rsidRDefault="00E55F3E" w:rsidP="00E55F3E">
      <w:pPr>
        <w:pStyle w:val="ListParagraph"/>
        <w:ind w:left="2160"/>
        <w:rPr>
          <w:rFonts w:ascii="Arial" w:hAnsi="Arial" w:cs="Arial"/>
          <w:sz w:val="20"/>
        </w:rPr>
      </w:pPr>
    </w:p>
    <w:p w14:paraId="71207E70" w14:textId="4D48A6E0" w:rsidR="00E55F3E" w:rsidRPr="00E55F3E" w:rsidRDefault="00ED7262" w:rsidP="00E55F3E">
      <w:pPr>
        <w:pStyle w:val="ListParagraph"/>
        <w:ind w:left="2160"/>
        <w:rPr>
          <w:rFonts w:ascii="Arial" w:hAnsi="Arial" w:cs="Arial"/>
          <w:sz w:val="20"/>
        </w:rPr>
      </w:pPr>
      <w:r>
        <w:rPr>
          <w:rFonts w:ascii="Arial" w:hAnsi="Arial" w:cs="Arial"/>
          <w:sz w:val="20"/>
        </w:rPr>
        <w:t>Contractor</w:t>
      </w:r>
      <w:r w:rsidRPr="00E55F3E">
        <w:rPr>
          <w:rFonts w:ascii="Arial" w:hAnsi="Arial" w:cs="Arial"/>
          <w:sz w:val="20"/>
        </w:rPr>
        <w:t xml:space="preserve"> </w:t>
      </w:r>
      <w:r w:rsidR="00E55F3E" w:rsidRPr="00E55F3E">
        <w:rPr>
          <w:rFonts w:ascii="Arial" w:hAnsi="Arial" w:cs="Arial"/>
          <w:sz w:val="20"/>
        </w:rPr>
        <w:t>will migrate the database to an existing SQL Server 2014 cluster, or greater, as determined at the time of project implementation. Contractor should include details for migrating the database in the implementation section of the design and implementation plan at the end of phase I.</w:t>
      </w:r>
    </w:p>
    <w:p w14:paraId="069F750B" w14:textId="77777777" w:rsidR="00E55F3E" w:rsidRPr="00E55F3E" w:rsidRDefault="00E55F3E" w:rsidP="00E55F3E">
      <w:pPr>
        <w:ind w:left="720"/>
        <w:rPr>
          <w:rFonts w:ascii="Arial" w:hAnsi="Arial" w:cs="Arial"/>
          <w:sz w:val="20"/>
        </w:rPr>
      </w:pPr>
    </w:p>
    <w:p w14:paraId="2E59DF45" w14:textId="77777777" w:rsidR="00E55F3E" w:rsidRPr="00E55F3E" w:rsidRDefault="00E55F3E" w:rsidP="00E55F3E">
      <w:pPr>
        <w:pStyle w:val="ListParagraph"/>
        <w:ind w:left="2160"/>
        <w:rPr>
          <w:rFonts w:ascii="Arial" w:hAnsi="Arial" w:cs="Arial"/>
          <w:sz w:val="20"/>
        </w:rPr>
      </w:pPr>
      <w:r w:rsidRPr="00E55F3E">
        <w:rPr>
          <w:rFonts w:ascii="Arial" w:hAnsi="Arial" w:cs="Arial"/>
          <w:sz w:val="20"/>
        </w:rPr>
        <w:t>Contractor will include any database changes as part of the design and implementation plan at the end of phase I.</w:t>
      </w:r>
    </w:p>
    <w:p w14:paraId="48D71D5A" w14:textId="77777777" w:rsidR="00E55F3E" w:rsidRPr="00E55F3E" w:rsidRDefault="00E55F3E" w:rsidP="00E55F3E">
      <w:pPr>
        <w:pStyle w:val="ListParagraph"/>
        <w:ind w:left="2160"/>
        <w:rPr>
          <w:rFonts w:ascii="Arial" w:hAnsi="Arial" w:cs="Arial"/>
          <w:sz w:val="20"/>
        </w:rPr>
      </w:pPr>
    </w:p>
    <w:p w14:paraId="7F8DE3E0" w14:textId="77777777" w:rsidR="00E55F3E" w:rsidRPr="00E55F3E" w:rsidRDefault="00E55F3E" w:rsidP="00E55F3E">
      <w:pPr>
        <w:pStyle w:val="ListParagraph"/>
        <w:numPr>
          <w:ilvl w:val="0"/>
          <w:numId w:val="35"/>
        </w:numPr>
        <w:spacing w:after="160" w:line="252" w:lineRule="auto"/>
        <w:ind w:left="1800"/>
        <w:contextualSpacing/>
        <w:rPr>
          <w:rFonts w:ascii="Arial" w:hAnsi="Arial" w:cs="Arial"/>
          <w:sz w:val="20"/>
        </w:rPr>
      </w:pPr>
      <w:r w:rsidRPr="00E55F3E">
        <w:rPr>
          <w:rFonts w:ascii="Arial" w:hAnsi="Arial" w:cs="Arial"/>
          <w:sz w:val="20"/>
        </w:rPr>
        <w:t>Review standards compliance</w:t>
      </w:r>
    </w:p>
    <w:p w14:paraId="016C14F2" w14:textId="77777777" w:rsidR="00E55F3E" w:rsidRPr="00E55F3E" w:rsidRDefault="00E55F3E" w:rsidP="00E55F3E">
      <w:pPr>
        <w:pStyle w:val="ListParagraph"/>
        <w:ind w:left="2160"/>
        <w:rPr>
          <w:rFonts w:ascii="Arial" w:hAnsi="Arial" w:cs="Arial"/>
          <w:sz w:val="20"/>
        </w:rPr>
      </w:pPr>
    </w:p>
    <w:p w14:paraId="2A6C321A" w14:textId="2885EA52" w:rsidR="00E55F3E" w:rsidRPr="00E55F3E" w:rsidRDefault="00E55F3E" w:rsidP="00E55F3E">
      <w:pPr>
        <w:pStyle w:val="ListParagraph"/>
        <w:ind w:left="2160"/>
        <w:rPr>
          <w:rFonts w:ascii="Arial" w:hAnsi="Arial" w:cs="Arial"/>
          <w:sz w:val="20"/>
        </w:rPr>
      </w:pPr>
      <w:r w:rsidRPr="00E55F3E">
        <w:rPr>
          <w:rFonts w:ascii="Arial" w:hAnsi="Arial" w:cs="Arial"/>
          <w:sz w:val="20"/>
        </w:rPr>
        <w:t>Specific enterprise policies and procedures exist for UTHealth asset management requirements in the Information Technology Asset Management Policy</w:t>
      </w:r>
      <w:r w:rsidR="000C7F0C">
        <w:rPr>
          <w:rFonts w:ascii="Arial" w:hAnsi="Arial" w:cs="Arial"/>
          <w:sz w:val="20"/>
        </w:rPr>
        <w:t xml:space="preserve"> and Procedures document,</w:t>
      </w:r>
      <w:r w:rsidRPr="00E55F3E">
        <w:rPr>
          <w:rFonts w:ascii="Arial" w:hAnsi="Arial" w:cs="Arial"/>
          <w:sz w:val="20"/>
        </w:rPr>
        <w:t xml:space="preserve"> included as </w:t>
      </w:r>
      <w:r w:rsidR="000C7F0C">
        <w:rPr>
          <w:rFonts w:ascii="Arial" w:hAnsi="Arial" w:cs="Arial"/>
          <w:sz w:val="20"/>
        </w:rPr>
        <w:t>Attachment C</w:t>
      </w:r>
      <w:r w:rsidRPr="00E55F3E">
        <w:rPr>
          <w:rFonts w:ascii="Arial" w:hAnsi="Arial" w:cs="Arial"/>
          <w:sz w:val="20"/>
        </w:rPr>
        <w:t xml:space="preserve">. Contractor shall review the enterprise policy documentation. </w:t>
      </w:r>
    </w:p>
    <w:p w14:paraId="13CACD0A" w14:textId="77777777" w:rsidR="00E55F3E" w:rsidRPr="00E55F3E" w:rsidRDefault="00E55F3E" w:rsidP="00E55F3E">
      <w:pPr>
        <w:pStyle w:val="ListParagraph"/>
        <w:ind w:left="2160"/>
        <w:rPr>
          <w:rFonts w:ascii="Arial" w:hAnsi="Arial" w:cs="Arial"/>
          <w:sz w:val="20"/>
        </w:rPr>
      </w:pPr>
    </w:p>
    <w:p w14:paraId="6628C372" w14:textId="77777777" w:rsidR="00E55F3E" w:rsidRPr="00E55F3E" w:rsidRDefault="00E55F3E" w:rsidP="00E55F3E">
      <w:pPr>
        <w:pStyle w:val="ListParagraph"/>
        <w:ind w:left="2160"/>
        <w:rPr>
          <w:rFonts w:ascii="Arial" w:hAnsi="Arial" w:cs="Arial"/>
          <w:sz w:val="20"/>
        </w:rPr>
      </w:pPr>
      <w:r w:rsidRPr="00E55F3E">
        <w:rPr>
          <w:rFonts w:ascii="Arial" w:hAnsi="Arial" w:cs="Arial"/>
          <w:sz w:val="20"/>
        </w:rPr>
        <w:t>Contractor shall include any documentation of any additional functionality or changes required to meet enterprise policy requirements of the ITAMS system in the design and implementation plan at the end of phase I.</w:t>
      </w:r>
    </w:p>
    <w:p w14:paraId="366633C3" w14:textId="77777777" w:rsidR="00E55F3E" w:rsidRPr="00E55F3E" w:rsidRDefault="00E55F3E" w:rsidP="00E55F3E">
      <w:pPr>
        <w:pStyle w:val="ListParagraph"/>
        <w:autoSpaceDE w:val="0"/>
        <w:autoSpaceDN w:val="0"/>
        <w:adjustRightInd w:val="0"/>
        <w:ind w:left="2160"/>
        <w:rPr>
          <w:rFonts w:ascii="Arial" w:hAnsi="Arial" w:cs="Arial"/>
          <w:sz w:val="20"/>
        </w:rPr>
      </w:pPr>
    </w:p>
    <w:p w14:paraId="09DC9F61" w14:textId="77777777" w:rsidR="00E55F3E" w:rsidRPr="00E55F3E" w:rsidRDefault="00E55F3E" w:rsidP="00E55F3E">
      <w:pPr>
        <w:pStyle w:val="ListParagraph"/>
        <w:numPr>
          <w:ilvl w:val="0"/>
          <w:numId w:val="35"/>
        </w:numPr>
        <w:autoSpaceDE w:val="0"/>
        <w:autoSpaceDN w:val="0"/>
        <w:adjustRightInd w:val="0"/>
        <w:spacing w:after="160" w:line="252" w:lineRule="auto"/>
        <w:ind w:left="1800"/>
        <w:contextualSpacing/>
        <w:rPr>
          <w:rFonts w:ascii="Arial" w:hAnsi="Arial" w:cs="Arial"/>
          <w:sz w:val="20"/>
        </w:rPr>
      </w:pPr>
      <w:r w:rsidRPr="00E55F3E">
        <w:rPr>
          <w:rFonts w:ascii="Arial" w:hAnsi="Arial" w:cs="Arial"/>
          <w:sz w:val="20"/>
        </w:rPr>
        <w:t>Complete High Level Design</w:t>
      </w:r>
    </w:p>
    <w:p w14:paraId="71D9ED23" w14:textId="77777777" w:rsidR="005A375E" w:rsidRDefault="005A375E" w:rsidP="00E55F3E">
      <w:pPr>
        <w:pStyle w:val="ListParagraph"/>
        <w:autoSpaceDE w:val="0"/>
        <w:autoSpaceDN w:val="0"/>
        <w:adjustRightInd w:val="0"/>
        <w:ind w:left="2160"/>
        <w:rPr>
          <w:rFonts w:ascii="Arial" w:hAnsi="Arial" w:cs="Arial"/>
          <w:sz w:val="20"/>
        </w:rPr>
      </w:pPr>
    </w:p>
    <w:p w14:paraId="3D381C2F" w14:textId="66CB1C20" w:rsidR="00E55F3E" w:rsidRPr="00E55F3E" w:rsidRDefault="00E55F3E" w:rsidP="00E55F3E">
      <w:pPr>
        <w:pStyle w:val="ListParagraph"/>
        <w:autoSpaceDE w:val="0"/>
        <w:autoSpaceDN w:val="0"/>
        <w:adjustRightInd w:val="0"/>
        <w:ind w:left="2160"/>
        <w:rPr>
          <w:rFonts w:ascii="Arial" w:hAnsi="Arial" w:cs="Arial"/>
          <w:sz w:val="20"/>
        </w:rPr>
      </w:pPr>
      <w:r w:rsidRPr="00E55F3E">
        <w:rPr>
          <w:rFonts w:ascii="Arial" w:hAnsi="Arial" w:cs="Arial"/>
          <w:sz w:val="20"/>
        </w:rPr>
        <w:t xml:space="preserve">Once the Contractor has completed a review of the existing system, functional requirements, and standard compliance, a </w:t>
      </w:r>
      <w:r w:rsidR="00ED7262" w:rsidRPr="00E55F3E">
        <w:rPr>
          <w:rFonts w:ascii="Arial" w:hAnsi="Arial" w:cs="Arial"/>
          <w:sz w:val="20"/>
        </w:rPr>
        <w:t>high-level</w:t>
      </w:r>
      <w:r w:rsidRPr="00E55F3E">
        <w:rPr>
          <w:rFonts w:ascii="Arial" w:hAnsi="Arial" w:cs="Arial"/>
          <w:sz w:val="20"/>
        </w:rPr>
        <w:t xml:space="preserve"> design document shall be completed by the Contractor and reviewed and signed off by UTHealth. This design document should include a </w:t>
      </w:r>
      <w:r w:rsidR="00ED7262" w:rsidRPr="00E55F3E">
        <w:rPr>
          <w:rFonts w:ascii="Arial" w:hAnsi="Arial" w:cs="Arial"/>
          <w:sz w:val="20"/>
        </w:rPr>
        <w:t>high-level</w:t>
      </w:r>
      <w:r w:rsidRPr="00E55F3E">
        <w:rPr>
          <w:rFonts w:ascii="Arial" w:hAnsi="Arial" w:cs="Arial"/>
          <w:sz w:val="20"/>
        </w:rPr>
        <w:t xml:space="preserve"> list of </w:t>
      </w:r>
      <w:r w:rsidRPr="00E55F3E">
        <w:rPr>
          <w:rFonts w:ascii="Arial" w:hAnsi="Arial" w:cs="Arial"/>
          <w:sz w:val="20"/>
        </w:rPr>
        <w:lastRenderedPageBreak/>
        <w:t xml:space="preserve">understood functional requirements, screen layouts, reports, database changes, and requirements for application development. </w:t>
      </w:r>
    </w:p>
    <w:p w14:paraId="43C597AB" w14:textId="51A97C0A" w:rsidR="00E55F3E" w:rsidRPr="00E55F3E" w:rsidRDefault="00E55F3E" w:rsidP="0017622A">
      <w:pPr>
        <w:autoSpaceDE w:val="0"/>
        <w:autoSpaceDN w:val="0"/>
        <w:adjustRightInd w:val="0"/>
        <w:rPr>
          <w:rFonts w:ascii="Arial" w:hAnsi="Arial" w:cs="Arial"/>
          <w:sz w:val="20"/>
        </w:rPr>
      </w:pPr>
    </w:p>
    <w:p w14:paraId="0E5849E0" w14:textId="77777777" w:rsidR="00E55F3E" w:rsidRPr="00E55F3E" w:rsidRDefault="00E55F3E" w:rsidP="00E55F3E">
      <w:pPr>
        <w:pStyle w:val="ListParagraph"/>
        <w:autoSpaceDE w:val="0"/>
        <w:autoSpaceDN w:val="0"/>
        <w:adjustRightInd w:val="0"/>
        <w:ind w:left="2160"/>
        <w:rPr>
          <w:rFonts w:ascii="Arial" w:hAnsi="Arial" w:cs="Arial"/>
          <w:sz w:val="20"/>
        </w:rPr>
      </w:pPr>
      <w:r w:rsidRPr="00E55F3E">
        <w:rPr>
          <w:rFonts w:ascii="Arial" w:hAnsi="Arial" w:cs="Arial"/>
          <w:sz w:val="20"/>
        </w:rPr>
        <w:t xml:space="preserve">Contractor shall conduct design sessions with identified UTHealth Subject Matter Experts (SME’s) to present proposed design plans and receive feedback from the SME’s to help formulate the high level design document. </w:t>
      </w:r>
    </w:p>
    <w:p w14:paraId="6C16C62D" w14:textId="77777777" w:rsidR="00E55F3E" w:rsidRPr="00E55F3E" w:rsidRDefault="00E55F3E" w:rsidP="00E55F3E">
      <w:pPr>
        <w:pStyle w:val="ListParagraph"/>
        <w:autoSpaceDE w:val="0"/>
        <w:autoSpaceDN w:val="0"/>
        <w:adjustRightInd w:val="0"/>
        <w:ind w:left="2160"/>
        <w:rPr>
          <w:rFonts w:ascii="Arial" w:hAnsi="Arial" w:cs="Arial"/>
          <w:sz w:val="20"/>
        </w:rPr>
      </w:pPr>
    </w:p>
    <w:p w14:paraId="40BDA834" w14:textId="1973410F" w:rsidR="00E55F3E" w:rsidRPr="00E55F3E" w:rsidRDefault="00E55F3E" w:rsidP="00E55F3E">
      <w:pPr>
        <w:autoSpaceDE w:val="0"/>
        <w:autoSpaceDN w:val="0"/>
        <w:adjustRightInd w:val="0"/>
        <w:ind w:left="2160"/>
        <w:rPr>
          <w:rFonts w:ascii="Arial" w:hAnsi="Arial" w:cs="Arial"/>
          <w:sz w:val="20"/>
        </w:rPr>
      </w:pPr>
      <w:r w:rsidRPr="00E55F3E">
        <w:rPr>
          <w:rFonts w:ascii="Arial" w:hAnsi="Arial" w:cs="Arial"/>
          <w:sz w:val="20"/>
        </w:rPr>
        <w:t xml:space="preserve">Contractor shall create and review the final draft of the </w:t>
      </w:r>
      <w:r w:rsidR="00ED7262" w:rsidRPr="00E55F3E">
        <w:rPr>
          <w:rFonts w:ascii="Arial" w:hAnsi="Arial" w:cs="Arial"/>
          <w:sz w:val="20"/>
        </w:rPr>
        <w:t>high-level</w:t>
      </w:r>
      <w:r w:rsidRPr="00E55F3E">
        <w:rPr>
          <w:rFonts w:ascii="Arial" w:hAnsi="Arial" w:cs="Arial"/>
          <w:sz w:val="20"/>
        </w:rPr>
        <w:t xml:space="preserve"> design document with UTHealth for approval.</w:t>
      </w:r>
    </w:p>
    <w:p w14:paraId="46EAB678" w14:textId="77777777" w:rsidR="00E55F3E" w:rsidRPr="00E55F3E" w:rsidRDefault="00E55F3E" w:rsidP="00E55F3E">
      <w:pPr>
        <w:autoSpaceDE w:val="0"/>
        <w:autoSpaceDN w:val="0"/>
        <w:adjustRightInd w:val="0"/>
        <w:ind w:left="2160"/>
        <w:rPr>
          <w:rFonts w:ascii="Arial" w:hAnsi="Arial" w:cs="Arial"/>
          <w:sz w:val="20"/>
        </w:rPr>
      </w:pPr>
    </w:p>
    <w:p w14:paraId="4BE3007C" w14:textId="482A6066" w:rsidR="00E55F3E" w:rsidRPr="00E55F3E" w:rsidRDefault="00E55F3E" w:rsidP="00E55F3E">
      <w:pPr>
        <w:autoSpaceDE w:val="0"/>
        <w:autoSpaceDN w:val="0"/>
        <w:adjustRightInd w:val="0"/>
        <w:ind w:left="720"/>
        <w:rPr>
          <w:rFonts w:ascii="Arial" w:hAnsi="Arial" w:cs="Arial"/>
          <w:sz w:val="20"/>
        </w:rPr>
      </w:pPr>
      <w:r w:rsidRPr="00E55F3E">
        <w:rPr>
          <w:rFonts w:ascii="Arial" w:hAnsi="Arial" w:cs="Arial"/>
          <w:sz w:val="20"/>
        </w:rPr>
        <w:tab/>
      </w:r>
      <w:r w:rsidRPr="00E55F3E">
        <w:rPr>
          <w:rFonts w:ascii="Arial" w:hAnsi="Arial" w:cs="Arial"/>
          <w:sz w:val="20"/>
        </w:rPr>
        <w:tab/>
      </w:r>
    </w:p>
    <w:p w14:paraId="5E966D9C" w14:textId="784246B6" w:rsidR="00E55F3E" w:rsidRPr="0017622A" w:rsidRDefault="0017622A" w:rsidP="00E55F3E">
      <w:pPr>
        <w:autoSpaceDE w:val="0"/>
        <w:autoSpaceDN w:val="0"/>
        <w:adjustRightInd w:val="0"/>
        <w:ind w:left="720"/>
        <w:rPr>
          <w:rFonts w:ascii="Arial" w:hAnsi="Arial" w:cs="Arial"/>
          <w:sz w:val="20"/>
          <w:u w:val="single"/>
        </w:rPr>
      </w:pPr>
      <w:r>
        <w:rPr>
          <w:rFonts w:ascii="Arial" w:hAnsi="Arial" w:cs="Arial"/>
          <w:sz w:val="20"/>
          <w:u w:val="single"/>
        </w:rPr>
        <w:t xml:space="preserve">II. </w:t>
      </w:r>
      <w:r w:rsidR="00E55F3E" w:rsidRPr="0017622A">
        <w:rPr>
          <w:rFonts w:ascii="Arial" w:hAnsi="Arial" w:cs="Arial"/>
          <w:sz w:val="20"/>
          <w:u w:val="single"/>
        </w:rPr>
        <w:t>Detailed Application Implementation Approach</w:t>
      </w:r>
    </w:p>
    <w:p w14:paraId="4BF7EE56" w14:textId="77777777" w:rsidR="00E55F3E" w:rsidRPr="00E55F3E" w:rsidRDefault="00E55F3E" w:rsidP="00E55F3E">
      <w:pPr>
        <w:autoSpaceDE w:val="0"/>
        <w:autoSpaceDN w:val="0"/>
        <w:adjustRightInd w:val="0"/>
        <w:ind w:left="720"/>
        <w:rPr>
          <w:rFonts w:ascii="Arial" w:hAnsi="Arial" w:cs="Arial"/>
          <w:sz w:val="20"/>
        </w:rPr>
      </w:pPr>
    </w:p>
    <w:p w14:paraId="017F2BF8" w14:textId="77777777" w:rsidR="00E55F3E" w:rsidRPr="00E55F3E" w:rsidRDefault="00E55F3E" w:rsidP="00E55F3E">
      <w:pPr>
        <w:spacing w:after="200" w:line="276" w:lineRule="auto"/>
        <w:ind w:left="720"/>
        <w:rPr>
          <w:rFonts w:ascii="Arial" w:hAnsi="Arial" w:cs="Arial"/>
          <w:bCs/>
          <w:sz w:val="20"/>
        </w:rPr>
      </w:pPr>
      <w:r w:rsidRPr="00E55F3E">
        <w:rPr>
          <w:rFonts w:ascii="Arial" w:hAnsi="Arial" w:cs="Arial"/>
          <w:bCs/>
          <w:sz w:val="20"/>
        </w:rPr>
        <w:t>The second part of Phase I of the project is the detailed application implementation approach. This section covers the requirements involved for the Contractor to provide an implementation plan for building the new ITAMS user interface. The approach should include detailed documentation on how the Contractor will design and implement the new application interface.</w:t>
      </w:r>
    </w:p>
    <w:p w14:paraId="06C66A97" w14:textId="6FB9E8EC" w:rsidR="00E55F3E" w:rsidRPr="00E55F3E" w:rsidRDefault="00E55F3E" w:rsidP="00E55F3E">
      <w:pPr>
        <w:pStyle w:val="ListParagraph"/>
        <w:spacing w:after="200" w:line="276" w:lineRule="auto"/>
        <w:ind w:left="1440"/>
        <w:rPr>
          <w:rFonts w:ascii="Arial" w:hAnsi="Arial" w:cs="Arial"/>
          <w:bCs/>
          <w:sz w:val="20"/>
        </w:rPr>
      </w:pPr>
      <w:r w:rsidRPr="00E55F3E">
        <w:rPr>
          <w:rFonts w:ascii="Arial" w:hAnsi="Arial" w:cs="Arial"/>
          <w:bCs/>
          <w:sz w:val="20"/>
        </w:rPr>
        <w:t xml:space="preserve">Based on the </w:t>
      </w:r>
      <w:r w:rsidR="00ED7262" w:rsidRPr="00E55F3E">
        <w:rPr>
          <w:rFonts w:ascii="Arial" w:hAnsi="Arial" w:cs="Arial"/>
          <w:bCs/>
          <w:sz w:val="20"/>
        </w:rPr>
        <w:t>high-level</w:t>
      </w:r>
      <w:r w:rsidRPr="00E55F3E">
        <w:rPr>
          <w:rFonts w:ascii="Arial" w:hAnsi="Arial" w:cs="Arial"/>
          <w:bCs/>
          <w:sz w:val="20"/>
        </w:rPr>
        <w:t xml:space="preserve"> design document created in Phase I, the Contractor shall provide a comprehensive application implementation approach that includes the following information:</w:t>
      </w:r>
    </w:p>
    <w:p w14:paraId="04F3DDC1" w14:textId="77777777" w:rsidR="00E55F3E" w:rsidRPr="00E55F3E" w:rsidRDefault="00E55F3E" w:rsidP="00E55F3E">
      <w:pPr>
        <w:pStyle w:val="NoSpacing"/>
        <w:ind w:left="1800"/>
        <w:rPr>
          <w:rFonts w:ascii="Arial" w:hAnsi="Arial" w:cs="Arial"/>
          <w:sz w:val="20"/>
          <w:szCs w:val="20"/>
        </w:rPr>
      </w:pPr>
      <w:r w:rsidRPr="00E55F3E">
        <w:rPr>
          <w:rFonts w:ascii="Arial" w:hAnsi="Arial" w:cs="Arial"/>
          <w:sz w:val="20"/>
          <w:szCs w:val="20"/>
        </w:rPr>
        <w:t>Introduction and overview:</w:t>
      </w:r>
    </w:p>
    <w:p w14:paraId="1A8EEB40"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Purpose, scope, and objectives,</w:t>
      </w:r>
    </w:p>
    <w:p w14:paraId="77E3C5EF"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Assumptions and constraints.</w:t>
      </w:r>
    </w:p>
    <w:p w14:paraId="782D558C" w14:textId="77777777" w:rsidR="00E55F3E" w:rsidRPr="00E55F3E" w:rsidRDefault="00E55F3E" w:rsidP="00E55F3E">
      <w:pPr>
        <w:pStyle w:val="NoSpacing"/>
        <w:ind w:left="1080"/>
        <w:rPr>
          <w:rFonts w:ascii="Arial" w:hAnsi="Arial" w:cs="Arial"/>
          <w:sz w:val="20"/>
          <w:szCs w:val="20"/>
        </w:rPr>
      </w:pPr>
    </w:p>
    <w:p w14:paraId="7E37DDDB" w14:textId="77777777" w:rsidR="00E55F3E" w:rsidRPr="00E55F3E" w:rsidRDefault="00E55F3E" w:rsidP="00E55F3E">
      <w:pPr>
        <w:pStyle w:val="NoSpacing"/>
        <w:ind w:left="1800"/>
        <w:rPr>
          <w:rFonts w:ascii="Arial" w:hAnsi="Arial" w:cs="Arial"/>
          <w:sz w:val="20"/>
          <w:szCs w:val="20"/>
        </w:rPr>
      </w:pPr>
      <w:r w:rsidRPr="00E55F3E">
        <w:rPr>
          <w:rFonts w:ascii="Arial" w:hAnsi="Arial" w:cs="Arial"/>
          <w:sz w:val="20"/>
          <w:szCs w:val="20"/>
        </w:rPr>
        <w:t>System design, including system and software architecture for the proposed application and database.</w:t>
      </w:r>
    </w:p>
    <w:p w14:paraId="40472075" w14:textId="77777777" w:rsidR="00E55F3E" w:rsidRPr="00E55F3E" w:rsidRDefault="00E55F3E" w:rsidP="00E55F3E">
      <w:pPr>
        <w:pStyle w:val="NoSpacing"/>
        <w:ind w:left="1800"/>
        <w:rPr>
          <w:rFonts w:ascii="Arial" w:hAnsi="Arial" w:cs="Arial"/>
          <w:sz w:val="20"/>
          <w:szCs w:val="20"/>
        </w:rPr>
      </w:pPr>
    </w:p>
    <w:p w14:paraId="03B4F2C3" w14:textId="77777777" w:rsidR="00E55F3E" w:rsidRPr="00E55F3E" w:rsidRDefault="00E55F3E" w:rsidP="00E55F3E">
      <w:pPr>
        <w:pStyle w:val="NoSpacing"/>
        <w:ind w:left="1800"/>
        <w:rPr>
          <w:rFonts w:ascii="Arial" w:hAnsi="Arial" w:cs="Arial"/>
          <w:sz w:val="20"/>
          <w:szCs w:val="20"/>
        </w:rPr>
      </w:pPr>
      <w:r w:rsidRPr="00E55F3E">
        <w:rPr>
          <w:rFonts w:ascii="Arial" w:hAnsi="Arial" w:cs="Arial"/>
          <w:sz w:val="20"/>
          <w:szCs w:val="20"/>
        </w:rPr>
        <w:t>Overview of required work, including:</w:t>
      </w:r>
    </w:p>
    <w:p w14:paraId="4FD1D68A"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Requirements and constraints on the software to be developed,</w:t>
      </w:r>
    </w:p>
    <w:p w14:paraId="402052B6"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Risks and Mitigation/Contingency plans</w:t>
      </w:r>
    </w:p>
    <w:p w14:paraId="3311DD25" w14:textId="77777777" w:rsidR="00E55F3E" w:rsidRPr="00E55F3E" w:rsidRDefault="00E55F3E" w:rsidP="00E55F3E">
      <w:pPr>
        <w:pStyle w:val="NoSpacing"/>
        <w:ind w:left="2520"/>
        <w:rPr>
          <w:rFonts w:ascii="Arial" w:hAnsi="Arial" w:cs="Arial"/>
          <w:sz w:val="20"/>
          <w:szCs w:val="20"/>
        </w:rPr>
      </w:pPr>
    </w:p>
    <w:p w14:paraId="4F5DA3CA" w14:textId="77777777" w:rsidR="00E55F3E" w:rsidRPr="00E55F3E" w:rsidRDefault="00E55F3E" w:rsidP="00E55F3E">
      <w:pPr>
        <w:pStyle w:val="NoSpacing"/>
        <w:ind w:left="1800"/>
        <w:rPr>
          <w:rFonts w:ascii="Arial" w:hAnsi="Arial" w:cs="Arial"/>
          <w:sz w:val="20"/>
          <w:szCs w:val="20"/>
        </w:rPr>
      </w:pPr>
      <w:r w:rsidRPr="00E55F3E">
        <w:rPr>
          <w:rFonts w:ascii="Arial" w:hAnsi="Arial" w:cs="Arial"/>
          <w:sz w:val="20"/>
          <w:szCs w:val="20"/>
        </w:rPr>
        <w:t>Project organization and resources, including:</w:t>
      </w:r>
    </w:p>
    <w:p w14:paraId="566163EF"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Identification of all components to be developed,</w:t>
      </w:r>
    </w:p>
    <w:p w14:paraId="7143A2B6"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Identification of any additional required personnel resources and specific skills and training,</w:t>
      </w:r>
    </w:p>
    <w:p w14:paraId="4AC6069E"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Identification and standards for use of tools (such as those used for test management or configuration management),</w:t>
      </w:r>
    </w:p>
    <w:p w14:paraId="29F8C7D2"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Identification of required development equipment and test/integration environments. (compilers, assemblers, editors, debuggers, configuration management tools, code analyzers, code auditors, simulations, software development libraries and files, software development labs, and test/integration labs).</w:t>
      </w:r>
    </w:p>
    <w:p w14:paraId="25A277A8" w14:textId="77777777" w:rsidR="00E55F3E" w:rsidRPr="00E55F3E" w:rsidRDefault="00E55F3E" w:rsidP="00E55F3E">
      <w:pPr>
        <w:pStyle w:val="NoSpacing"/>
        <w:ind w:left="2520"/>
        <w:rPr>
          <w:rFonts w:ascii="Arial" w:hAnsi="Arial" w:cs="Arial"/>
          <w:sz w:val="20"/>
          <w:szCs w:val="20"/>
        </w:rPr>
      </w:pPr>
    </w:p>
    <w:p w14:paraId="64D52013" w14:textId="77777777" w:rsidR="00E55F3E" w:rsidRPr="00E55F3E" w:rsidRDefault="00E55F3E" w:rsidP="00E55F3E">
      <w:pPr>
        <w:pStyle w:val="NoSpacing"/>
        <w:ind w:left="1800"/>
        <w:rPr>
          <w:rFonts w:ascii="Arial" w:hAnsi="Arial" w:cs="Arial"/>
          <w:sz w:val="20"/>
          <w:szCs w:val="20"/>
        </w:rPr>
      </w:pPr>
      <w:r w:rsidRPr="00E55F3E">
        <w:rPr>
          <w:rFonts w:ascii="Arial" w:hAnsi="Arial" w:cs="Arial"/>
          <w:sz w:val="20"/>
          <w:szCs w:val="20"/>
        </w:rPr>
        <w:t>Approach for application development, including the following information:</w:t>
      </w:r>
    </w:p>
    <w:p w14:paraId="5F3C7402"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development processes,</w:t>
      </w:r>
    </w:p>
    <w:p w14:paraId="2D3B5B47"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development methods,</w:t>
      </w:r>
    </w:p>
    <w:p w14:paraId="59297182"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development standards (including coding standards, guidelines, practices, and processes used in the design and development of the software),</w:t>
      </w:r>
    </w:p>
    <w:p w14:paraId="25F46357"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identified from the existing ITAMS system as well as other sources that will be used, if applicable,</w:t>
      </w:r>
    </w:p>
    <w:p w14:paraId="2B93D5A7"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languages, components that will be used,</w:t>
      </w:r>
    </w:p>
    <w:p w14:paraId="6178215C"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Database design, including stored procedures, data structures, etc.,</w:t>
      </w:r>
    </w:p>
    <w:p w14:paraId="58A4C161"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Handling of critical requirements (such security, accessibility, and database integrity),</w:t>
      </w:r>
    </w:p>
    <w:p w14:paraId="439B82DA"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Development approach, planning, and management/oversight,</w:t>
      </w:r>
    </w:p>
    <w:p w14:paraId="3FF7AC27"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Establishing the system/software architecture.</w:t>
      </w:r>
    </w:p>
    <w:p w14:paraId="1B942E89" w14:textId="77777777" w:rsidR="00E55F3E" w:rsidRPr="00E55F3E" w:rsidRDefault="00E55F3E" w:rsidP="00E55F3E">
      <w:pPr>
        <w:pStyle w:val="NoSpacing"/>
        <w:ind w:left="2520"/>
        <w:rPr>
          <w:rFonts w:ascii="Arial" w:hAnsi="Arial" w:cs="Arial"/>
          <w:sz w:val="20"/>
          <w:szCs w:val="20"/>
        </w:rPr>
      </w:pPr>
    </w:p>
    <w:p w14:paraId="1EC9F37F" w14:textId="77777777" w:rsidR="00E55F3E" w:rsidRPr="00E55F3E" w:rsidRDefault="00E55F3E" w:rsidP="00E55F3E">
      <w:pPr>
        <w:pStyle w:val="NoSpacing"/>
        <w:ind w:left="1800"/>
        <w:rPr>
          <w:rFonts w:ascii="Arial" w:hAnsi="Arial" w:cs="Arial"/>
          <w:sz w:val="20"/>
          <w:szCs w:val="20"/>
        </w:rPr>
      </w:pPr>
      <w:r w:rsidRPr="00E55F3E">
        <w:rPr>
          <w:rFonts w:ascii="Arial" w:hAnsi="Arial" w:cs="Arial"/>
          <w:sz w:val="20"/>
          <w:szCs w:val="20"/>
        </w:rPr>
        <w:t>Software-related development processes, including:</w:t>
      </w:r>
    </w:p>
    <w:p w14:paraId="448F0BAE"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Overall development methodology,</w:t>
      </w:r>
    </w:p>
    <w:p w14:paraId="3EBFE30F"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Prototyping and simulations,</w:t>
      </w:r>
    </w:p>
    <w:p w14:paraId="62768FE9"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preliminary and detailed design,</w:t>
      </w:r>
    </w:p>
    <w:p w14:paraId="797BD933"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Database preliminary and detailed design,</w:t>
      </w:r>
    </w:p>
    <w:p w14:paraId="1F486786"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integration and testing,</w:t>
      </w:r>
    </w:p>
    <w:p w14:paraId="37B84C08"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lastRenderedPageBreak/>
        <w:t>Meets usability requirements</w:t>
      </w:r>
    </w:p>
    <w:p w14:paraId="3449AC45"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Meets required performance metrics.</w:t>
      </w:r>
    </w:p>
    <w:p w14:paraId="096292FC" w14:textId="77777777" w:rsidR="00E55F3E" w:rsidRPr="00E55F3E" w:rsidRDefault="00E55F3E" w:rsidP="00E55F3E">
      <w:pPr>
        <w:pStyle w:val="NoSpacing"/>
        <w:ind w:left="2520"/>
        <w:rPr>
          <w:rFonts w:ascii="Arial" w:hAnsi="Arial" w:cs="Arial"/>
          <w:sz w:val="20"/>
          <w:szCs w:val="20"/>
        </w:rPr>
      </w:pPr>
    </w:p>
    <w:p w14:paraId="25AD7EB4" w14:textId="77777777" w:rsidR="00E55F3E" w:rsidRPr="00E55F3E" w:rsidRDefault="00E55F3E" w:rsidP="00E55F3E">
      <w:pPr>
        <w:pStyle w:val="NoSpacing"/>
        <w:ind w:left="1800"/>
        <w:rPr>
          <w:rFonts w:ascii="Arial" w:hAnsi="Arial" w:cs="Arial"/>
          <w:sz w:val="20"/>
          <w:szCs w:val="20"/>
        </w:rPr>
      </w:pPr>
      <w:r w:rsidRPr="00E55F3E">
        <w:rPr>
          <w:rFonts w:ascii="Arial" w:hAnsi="Arial" w:cs="Arial"/>
          <w:sz w:val="20"/>
          <w:szCs w:val="20"/>
        </w:rPr>
        <w:t>Supporting processes and information, including:</w:t>
      </w:r>
    </w:p>
    <w:p w14:paraId="0BE278DD"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risk management,</w:t>
      </w:r>
    </w:p>
    <w:p w14:paraId="0A4375FA"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Map requirements to software functionality,</w:t>
      </w:r>
    </w:p>
    <w:p w14:paraId="5911BA6E"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documentation, sufficient to capture and maintain all relevant design information,</w:t>
      </w:r>
    </w:p>
    <w:p w14:paraId="1829FA29"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Approach to designing for reuse (if applicable),</w:t>
      </w:r>
    </w:p>
    <w:p w14:paraId="1D6EB576"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configuration management, including configuration baselines, audits, problem identification/reporting/tracking/disposition, and patch definition and control,</w:t>
      </w:r>
    </w:p>
    <w:p w14:paraId="3B343D0B"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Software quality assurance,</w:t>
      </w:r>
    </w:p>
    <w:p w14:paraId="5E16AC48"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Technical reviews, audits (including entry/exit criteria), and other meetings,</w:t>
      </w:r>
    </w:p>
    <w:p w14:paraId="26DC2578"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Approach for problem tracking, reporting, and corrective action.</w:t>
      </w:r>
    </w:p>
    <w:p w14:paraId="5568F262" w14:textId="77777777" w:rsidR="00E55F3E" w:rsidRPr="00E55F3E" w:rsidRDefault="00E55F3E" w:rsidP="00E55F3E">
      <w:pPr>
        <w:pStyle w:val="NoSpacing"/>
        <w:ind w:left="1440"/>
        <w:rPr>
          <w:rFonts w:ascii="Arial" w:hAnsi="Arial" w:cs="Arial"/>
          <w:sz w:val="20"/>
          <w:szCs w:val="20"/>
        </w:rPr>
      </w:pPr>
    </w:p>
    <w:p w14:paraId="362770D2" w14:textId="3F5E5188" w:rsidR="00E55F3E" w:rsidRPr="0017622A" w:rsidRDefault="0017622A" w:rsidP="00E55F3E">
      <w:pPr>
        <w:pStyle w:val="NoSpacing"/>
        <w:ind w:left="720"/>
        <w:rPr>
          <w:rFonts w:ascii="Arial" w:hAnsi="Arial" w:cs="Arial"/>
          <w:sz w:val="20"/>
          <w:szCs w:val="20"/>
          <w:u w:val="single"/>
        </w:rPr>
      </w:pPr>
      <w:r>
        <w:rPr>
          <w:rFonts w:ascii="Arial" w:hAnsi="Arial" w:cs="Arial"/>
          <w:sz w:val="20"/>
          <w:szCs w:val="20"/>
          <w:u w:val="single"/>
        </w:rPr>
        <w:t xml:space="preserve">III. </w:t>
      </w:r>
      <w:r w:rsidR="00E55F3E" w:rsidRPr="0017622A">
        <w:rPr>
          <w:rFonts w:ascii="Arial" w:hAnsi="Arial" w:cs="Arial"/>
          <w:sz w:val="20"/>
          <w:szCs w:val="20"/>
          <w:u w:val="single"/>
        </w:rPr>
        <w:t>Detailed Project Plan for Application Implementation</w:t>
      </w:r>
    </w:p>
    <w:p w14:paraId="221FEC40" w14:textId="77777777" w:rsidR="00E55F3E" w:rsidRPr="00E55F3E" w:rsidRDefault="00E55F3E" w:rsidP="00E55F3E">
      <w:pPr>
        <w:pStyle w:val="NoSpacing"/>
        <w:ind w:left="720"/>
        <w:rPr>
          <w:rFonts w:ascii="Arial" w:hAnsi="Arial" w:cs="Arial"/>
          <w:sz w:val="20"/>
          <w:szCs w:val="20"/>
        </w:rPr>
      </w:pPr>
    </w:p>
    <w:p w14:paraId="3DB7236C" w14:textId="77777777" w:rsidR="00E55F3E" w:rsidRPr="00E55F3E" w:rsidRDefault="00E55F3E" w:rsidP="00E55F3E">
      <w:pPr>
        <w:spacing w:after="200" w:line="276" w:lineRule="auto"/>
        <w:ind w:left="720"/>
        <w:rPr>
          <w:rFonts w:ascii="Arial" w:hAnsi="Arial" w:cs="Arial"/>
          <w:bCs/>
          <w:sz w:val="20"/>
        </w:rPr>
      </w:pPr>
      <w:r w:rsidRPr="00E55F3E">
        <w:rPr>
          <w:rFonts w:ascii="Arial" w:hAnsi="Arial" w:cs="Arial"/>
          <w:bCs/>
          <w:sz w:val="20"/>
        </w:rPr>
        <w:t>The next section of Phase I is the project plan. This section covers the requirements involved for the Contractor to provide a detailed project plan for application implementation of the new ITAMS user interface. The project plan should include the following details:</w:t>
      </w:r>
    </w:p>
    <w:p w14:paraId="0C9E930A"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Detailed timeline in chronological order and with dependencies,</w:t>
      </w:r>
    </w:p>
    <w:p w14:paraId="3A7BAAE5"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Milestones and subsequent tasks for implementation, including planning, development, deployment, configuration, testing, documentation deliverables, training, and go-live. This should also include any risks, requirements, assumptions and constraints for such tasks,</w:t>
      </w:r>
    </w:p>
    <w:p w14:paraId="3557D8E0"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Identifiy all resources required including personnel, tools, and necessary hardware and software.</w:t>
      </w:r>
    </w:p>
    <w:p w14:paraId="0627E05F" w14:textId="77777777" w:rsidR="00E55F3E" w:rsidRPr="00E55F3E" w:rsidRDefault="00E55F3E" w:rsidP="00E55F3E">
      <w:pPr>
        <w:pStyle w:val="NoSpacing"/>
        <w:numPr>
          <w:ilvl w:val="1"/>
          <w:numId w:val="32"/>
        </w:numPr>
        <w:ind w:left="2520"/>
        <w:rPr>
          <w:rFonts w:ascii="Arial" w:hAnsi="Arial" w:cs="Arial"/>
          <w:sz w:val="20"/>
          <w:szCs w:val="20"/>
        </w:rPr>
      </w:pPr>
      <w:r w:rsidRPr="00E55F3E">
        <w:rPr>
          <w:rFonts w:ascii="Arial" w:hAnsi="Arial" w:cs="Arial"/>
          <w:sz w:val="20"/>
          <w:szCs w:val="20"/>
        </w:rPr>
        <w:t>Communication details including meetings, conference calls, etc.</w:t>
      </w:r>
    </w:p>
    <w:p w14:paraId="587AD636" w14:textId="77777777" w:rsidR="00E55F3E" w:rsidRPr="00E55F3E" w:rsidRDefault="00E55F3E" w:rsidP="00E55F3E">
      <w:pPr>
        <w:pStyle w:val="NoSpacing"/>
        <w:ind w:left="1440"/>
        <w:rPr>
          <w:rFonts w:ascii="Arial" w:hAnsi="Arial" w:cs="Arial"/>
          <w:sz w:val="20"/>
          <w:szCs w:val="20"/>
        </w:rPr>
      </w:pPr>
    </w:p>
    <w:p w14:paraId="7B78BBF7" w14:textId="13030125" w:rsidR="00E55F3E" w:rsidRPr="0017622A" w:rsidRDefault="0017622A" w:rsidP="00E55F3E">
      <w:pPr>
        <w:pStyle w:val="NoSpacing"/>
        <w:ind w:left="720"/>
        <w:rPr>
          <w:rFonts w:ascii="Arial" w:hAnsi="Arial" w:cs="Arial"/>
          <w:sz w:val="20"/>
          <w:szCs w:val="20"/>
          <w:u w:val="single"/>
        </w:rPr>
      </w:pPr>
      <w:r>
        <w:rPr>
          <w:rFonts w:ascii="Arial" w:hAnsi="Arial" w:cs="Arial"/>
          <w:sz w:val="20"/>
          <w:szCs w:val="20"/>
          <w:u w:val="single"/>
        </w:rPr>
        <w:t xml:space="preserve">IV. </w:t>
      </w:r>
      <w:r w:rsidR="00E55F3E" w:rsidRPr="0017622A">
        <w:rPr>
          <w:rFonts w:ascii="Arial" w:hAnsi="Arial" w:cs="Arial"/>
          <w:sz w:val="20"/>
          <w:szCs w:val="20"/>
          <w:u w:val="single"/>
        </w:rPr>
        <w:t>Final Review of Phase I</w:t>
      </w:r>
    </w:p>
    <w:p w14:paraId="61CFF794" w14:textId="77777777" w:rsidR="00E55F3E" w:rsidRPr="00E55F3E" w:rsidRDefault="00E55F3E" w:rsidP="00E55F3E">
      <w:pPr>
        <w:pStyle w:val="NoSpacing"/>
        <w:ind w:left="1440"/>
        <w:rPr>
          <w:rFonts w:ascii="Arial" w:hAnsi="Arial" w:cs="Arial"/>
          <w:sz w:val="20"/>
          <w:szCs w:val="20"/>
        </w:rPr>
      </w:pPr>
    </w:p>
    <w:p w14:paraId="0259C48F" w14:textId="77777777" w:rsidR="00E55F3E" w:rsidRPr="00E55F3E" w:rsidRDefault="00E55F3E" w:rsidP="00E55F3E">
      <w:pPr>
        <w:pStyle w:val="NoSpacing"/>
        <w:ind w:left="720"/>
        <w:rPr>
          <w:rFonts w:ascii="Arial" w:hAnsi="Arial" w:cs="Arial"/>
          <w:sz w:val="20"/>
          <w:szCs w:val="20"/>
        </w:rPr>
      </w:pPr>
      <w:r w:rsidRPr="00E55F3E">
        <w:rPr>
          <w:rFonts w:ascii="Arial" w:hAnsi="Arial" w:cs="Arial"/>
          <w:sz w:val="20"/>
          <w:szCs w:val="20"/>
        </w:rPr>
        <w:t xml:space="preserve">The final section of Phase I of the project is the final review session with UTHealth project team. UTHealth will review the proposed application implementation approach and the detailed project plan for the ITAMS User Interface rebuild with the Contractor for agreement and final sign off for Phase II. Upon agreement, any additional items proposed that are out of scope of the original project will be handled through an additional change order process. </w:t>
      </w:r>
    </w:p>
    <w:p w14:paraId="283D001E" w14:textId="4B8FC053" w:rsidR="00E55F3E" w:rsidRDefault="00E55F3E" w:rsidP="00E55F3E">
      <w:pPr>
        <w:ind w:left="720"/>
        <w:rPr>
          <w:rFonts w:ascii="Arial" w:hAnsi="Arial" w:cs="Arial"/>
          <w:sz w:val="20"/>
        </w:rPr>
      </w:pPr>
    </w:p>
    <w:p w14:paraId="64D21BBF" w14:textId="77777777" w:rsidR="005A375E" w:rsidRPr="00E55F3E" w:rsidRDefault="005A375E" w:rsidP="00E55F3E">
      <w:pPr>
        <w:ind w:left="720"/>
        <w:rPr>
          <w:rFonts w:ascii="Arial" w:hAnsi="Arial" w:cs="Arial"/>
          <w:sz w:val="20"/>
        </w:rPr>
      </w:pPr>
    </w:p>
    <w:p w14:paraId="473A4EC6" w14:textId="77777777" w:rsidR="00E55F3E" w:rsidRPr="00E55F3E" w:rsidRDefault="00E55F3E" w:rsidP="00E55F3E">
      <w:pPr>
        <w:spacing w:after="200" w:line="276" w:lineRule="auto"/>
        <w:ind w:left="720"/>
        <w:rPr>
          <w:rFonts w:ascii="Arial" w:hAnsi="Arial" w:cs="Arial"/>
          <w:bCs/>
          <w:sz w:val="20"/>
          <w:u w:val="single"/>
        </w:rPr>
      </w:pPr>
      <w:r w:rsidRPr="00E55F3E">
        <w:rPr>
          <w:rFonts w:ascii="Arial" w:hAnsi="Arial" w:cs="Arial"/>
          <w:bCs/>
          <w:sz w:val="20"/>
          <w:u w:val="single"/>
        </w:rPr>
        <w:t>PHASE II REQUIREMENTS AND SPECIFICATIONS</w:t>
      </w:r>
    </w:p>
    <w:p w14:paraId="22ECCD89" w14:textId="77777777" w:rsidR="00E55F3E" w:rsidRPr="00E55F3E" w:rsidRDefault="00E55F3E" w:rsidP="00E55F3E">
      <w:pPr>
        <w:ind w:left="720"/>
        <w:rPr>
          <w:rFonts w:ascii="Arial" w:hAnsi="Arial" w:cs="Arial"/>
          <w:sz w:val="20"/>
        </w:rPr>
      </w:pPr>
      <w:r w:rsidRPr="00E55F3E">
        <w:rPr>
          <w:rFonts w:ascii="Arial" w:hAnsi="Arial" w:cs="Arial"/>
          <w:sz w:val="20"/>
        </w:rPr>
        <w:t xml:space="preserve">The intent of this section is to define the scope of work involved for Phase II of the project. This phase consists of the application development, testing and review, implementation and on-going support, and warranty details of the proposed plan from Phase I. </w:t>
      </w:r>
    </w:p>
    <w:p w14:paraId="18C5F454" w14:textId="77777777" w:rsidR="00E55F3E" w:rsidRPr="00E55F3E" w:rsidRDefault="00E55F3E" w:rsidP="00E55F3E">
      <w:pPr>
        <w:autoSpaceDE w:val="0"/>
        <w:autoSpaceDN w:val="0"/>
        <w:adjustRightInd w:val="0"/>
        <w:ind w:left="720"/>
        <w:rPr>
          <w:rFonts w:ascii="Arial" w:hAnsi="Arial" w:cs="Arial"/>
          <w:b/>
          <w:bCs/>
          <w:sz w:val="20"/>
        </w:rPr>
      </w:pPr>
    </w:p>
    <w:p w14:paraId="7D3AE7FE" w14:textId="502A2BA5" w:rsidR="00E55F3E" w:rsidRPr="008A334A" w:rsidRDefault="008A334A" w:rsidP="00E55F3E">
      <w:pPr>
        <w:autoSpaceDE w:val="0"/>
        <w:autoSpaceDN w:val="0"/>
        <w:adjustRightInd w:val="0"/>
        <w:ind w:left="720"/>
        <w:rPr>
          <w:rFonts w:ascii="Arial" w:hAnsi="Arial" w:cs="Arial"/>
          <w:bCs/>
          <w:sz w:val="20"/>
          <w:u w:val="single"/>
        </w:rPr>
      </w:pPr>
      <w:r>
        <w:rPr>
          <w:rFonts w:ascii="Arial" w:hAnsi="Arial" w:cs="Arial"/>
          <w:bCs/>
          <w:sz w:val="20"/>
          <w:u w:val="single"/>
        </w:rPr>
        <w:t xml:space="preserve">I. </w:t>
      </w:r>
      <w:r w:rsidR="00E55F3E" w:rsidRPr="008A334A">
        <w:rPr>
          <w:rFonts w:ascii="Arial" w:hAnsi="Arial" w:cs="Arial"/>
          <w:bCs/>
          <w:sz w:val="20"/>
          <w:u w:val="single"/>
        </w:rPr>
        <w:t>Application Development</w:t>
      </w:r>
    </w:p>
    <w:p w14:paraId="3B4ED833" w14:textId="77777777" w:rsidR="00E55F3E" w:rsidRPr="00E55F3E" w:rsidRDefault="00E55F3E" w:rsidP="00E55F3E">
      <w:pPr>
        <w:autoSpaceDE w:val="0"/>
        <w:autoSpaceDN w:val="0"/>
        <w:adjustRightInd w:val="0"/>
        <w:ind w:left="720"/>
        <w:rPr>
          <w:rFonts w:ascii="Arial" w:hAnsi="Arial" w:cs="Arial"/>
          <w:bCs/>
          <w:sz w:val="20"/>
        </w:rPr>
      </w:pPr>
    </w:p>
    <w:p w14:paraId="5AC90114" w14:textId="77777777" w:rsidR="00E55F3E" w:rsidRPr="00E55F3E" w:rsidRDefault="00E55F3E" w:rsidP="00E55F3E">
      <w:pPr>
        <w:autoSpaceDE w:val="0"/>
        <w:autoSpaceDN w:val="0"/>
        <w:adjustRightInd w:val="0"/>
        <w:ind w:left="720"/>
        <w:rPr>
          <w:rFonts w:ascii="Arial" w:hAnsi="Arial" w:cs="Arial"/>
          <w:bCs/>
          <w:sz w:val="20"/>
        </w:rPr>
      </w:pPr>
      <w:r w:rsidRPr="00E55F3E">
        <w:rPr>
          <w:rFonts w:ascii="Arial" w:hAnsi="Arial" w:cs="Arial"/>
          <w:bCs/>
          <w:sz w:val="20"/>
        </w:rPr>
        <w:t>The first part of Phase II of the project is the application development of the new ITAMS user interface based on the application implementation approach and project plan created in Phase I. This section covers specific requirements for the Contractor during the application development phase of the new ITAMS user interface.</w:t>
      </w:r>
    </w:p>
    <w:p w14:paraId="3AF8890B" w14:textId="7738A798" w:rsidR="00E55F3E" w:rsidRPr="00E55F3E" w:rsidRDefault="00E55F3E" w:rsidP="008A334A">
      <w:pPr>
        <w:autoSpaceDE w:val="0"/>
        <w:autoSpaceDN w:val="0"/>
        <w:adjustRightInd w:val="0"/>
        <w:rPr>
          <w:rFonts w:ascii="Arial" w:hAnsi="Arial" w:cs="Arial"/>
          <w:bCs/>
          <w:sz w:val="20"/>
        </w:rPr>
      </w:pPr>
    </w:p>
    <w:p w14:paraId="6BAE486E" w14:textId="77777777" w:rsidR="00E55F3E" w:rsidRPr="00E55F3E" w:rsidRDefault="00E55F3E" w:rsidP="00E55F3E">
      <w:pPr>
        <w:pStyle w:val="ListParagraph"/>
        <w:numPr>
          <w:ilvl w:val="0"/>
          <w:numId w:val="37"/>
        </w:numPr>
        <w:autoSpaceDE w:val="0"/>
        <w:autoSpaceDN w:val="0"/>
        <w:adjustRightInd w:val="0"/>
        <w:spacing w:after="160" w:line="252" w:lineRule="auto"/>
        <w:ind w:left="1800"/>
        <w:contextualSpacing/>
        <w:rPr>
          <w:rFonts w:ascii="Arial" w:hAnsi="Arial" w:cs="Arial"/>
          <w:bCs/>
          <w:sz w:val="20"/>
        </w:rPr>
      </w:pPr>
      <w:r w:rsidRPr="00E55F3E">
        <w:rPr>
          <w:rFonts w:ascii="Arial" w:hAnsi="Arial" w:cs="Arial"/>
          <w:bCs/>
          <w:sz w:val="20"/>
        </w:rPr>
        <w:t>Based on Approach defined in Phase I</w:t>
      </w:r>
    </w:p>
    <w:p w14:paraId="181D9136"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415871CD" w14:textId="053FDC54"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Contractor shall develop the ITAMS user interface based on the application implementation approach and project plan agreed upon in Phase I of the scope of work. This includes all functionality fixes included in the document issues list</w:t>
      </w:r>
      <w:r w:rsidR="000C2105">
        <w:rPr>
          <w:rFonts w:ascii="Arial" w:hAnsi="Arial" w:cs="Arial"/>
          <w:bCs/>
          <w:sz w:val="20"/>
        </w:rPr>
        <w:t xml:space="preserve"> (Attachment D)</w:t>
      </w:r>
      <w:r w:rsidRPr="00E55F3E">
        <w:rPr>
          <w:rFonts w:ascii="Arial" w:hAnsi="Arial" w:cs="Arial"/>
          <w:bCs/>
          <w:sz w:val="20"/>
        </w:rPr>
        <w:t xml:space="preserve"> and functional issues videos as well as all aspects agreed upon in the High Level Design document in Phase I.</w:t>
      </w:r>
    </w:p>
    <w:p w14:paraId="57C1D0E7" w14:textId="77777777" w:rsidR="00E55F3E" w:rsidRPr="00E55F3E" w:rsidRDefault="00E55F3E" w:rsidP="00E55F3E">
      <w:pPr>
        <w:autoSpaceDE w:val="0"/>
        <w:autoSpaceDN w:val="0"/>
        <w:adjustRightInd w:val="0"/>
        <w:ind w:left="1440"/>
        <w:rPr>
          <w:rFonts w:ascii="Arial" w:hAnsi="Arial" w:cs="Arial"/>
          <w:bCs/>
          <w:sz w:val="20"/>
        </w:rPr>
      </w:pPr>
    </w:p>
    <w:p w14:paraId="4178031D" w14:textId="77777777" w:rsidR="00E55F3E" w:rsidRPr="00E55F3E" w:rsidRDefault="00E55F3E" w:rsidP="00E55F3E">
      <w:pPr>
        <w:pStyle w:val="ListParagraph"/>
        <w:numPr>
          <w:ilvl w:val="0"/>
          <w:numId w:val="37"/>
        </w:numPr>
        <w:autoSpaceDE w:val="0"/>
        <w:autoSpaceDN w:val="0"/>
        <w:adjustRightInd w:val="0"/>
        <w:spacing w:after="160" w:line="252" w:lineRule="auto"/>
        <w:ind w:left="1800"/>
        <w:contextualSpacing/>
        <w:rPr>
          <w:rFonts w:ascii="Arial" w:hAnsi="Arial" w:cs="Arial"/>
          <w:bCs/>
          <w:sz w:val="20"/>
        </w:rPr>
      </w:pPr>
      <w:r w:rsidRPr="00E55F3E">
        <w:rPr>
          <w:rFonts w:ascii="Arial" w:hAnsi="Arial" w:cs="Arial"/>
          <w:bCs/>
          <w:sz w:val="20"/>
        </w:rPr>
        <w:t>Methodology Approach</w:t>
      </w:r>
    </w:p>
    <w:p w14:paraId="341C372B"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397D38F9" w14:textId="08F4C78F"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 xml:space="preserve">UTHealth would prefer an iterative approach development methodology (Agile) during the development process of the user interface to help with faster input from SME’s to the Contractor </w:t>
      </w:r>
      <w:r w:rsidRPr="00E55F3E">
        <w:rPr>
          <w:rFonts w:ascii="Arial" w:hAnsi="Arial" w:cs="Arial"/>
          <w:bCs/>
          <w:sz w:val="20"/>
        </w:rPr>
        <w:lastRenderedPageBreak/>
        <w:t xml:space="preserve">for development of the functional fixes. However, UTHealth is open to alternative methodology approaches suggested by the Contractor. </w:t>
      </w:r>
    </w:p>
    <w:p w14:paraId="4CBD8934" w14:textId="49B8EBE6" w:rsidR="00E55F3E" w:rsidRPr="00E55F3E" w:rsidRDefault="00E55F3E" w:rsidP="008A334A">
      <w:pPr>
        <w:autoSpaceDE w:val="0"/>
        <w:autoSpaceDN w:val="0"/>
        <w:adjustRightInd w:val="0"/>
        <w:rPr>
          <w:rFonts w:ascii="Arial" w:hAnsi="Arial" w:cs="Arial"/>
          <w:bCs/>
          <w:sz w:val="20"/>
        </w:rPr>
      </w:pPr>
    </w:p>
    <w:p w14:paraId="1E456769" w14:textId="77777777" w:rsidR="00E55F3E" w:rsidRPr="00E55F3E" w:rsidRDefault="00E55F3E" w:rsidP="00E55F3E">
      <w:pPr>
        <w:pStyle w:val="ListParagraph"/>
        <w:numPr>
          <w:ilvl w:val="0"/>
          <w:numId w:val="37"/>
        </w:numPr>
        <w:autoSpaceDE w:val="0"/>
        <w:autoSpaceDN w:val="0"/>
        <w:adjustRightInd w:val="0"/>
        <w:spacing w:after="160" w:line="252" w:lineRule="auto"/>
        <w:ind w:left="1800"/>
        <w:contextualSpacing/>
        <w:rPr>
          <w:rFonts w:ascii="Arial" w:hAnsi="Arial" w:cs="Arial"/>
          <w:bCs/>
          <w:sz w:val="20"/>
        </w:rPr>
      </w:pPr>
      <w:r w:rsidRPr="00E55F3E">
        <w:rPr>
          <w:rFonts w:ascii="Arial" w:hAnsi="Arial" w:cs="Arial"/>
          <w:bCs/>
          <w:sz w:val="20"/>
        </w:rPr>
        <w:t>Environments and Unit testing</w:t>
      </w:r>
    </w:p>
    <w:p w14:paraId="679CE09D"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0861CD17"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 xml:space="preserve">Application environments provided by UTHealth will consist of development, test, and production environments configured in a manner that meets the requirements of the application developer. Each environment will be managed by UTHealth personnel and access for the Contractor will be maintained by UTHealth and under UTHealth standards and policies. </w:t>
      </w:r>
    </w:p>
    <w:p w14:paraId="2B05ADF8"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13EFC8EE"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Contractor may utilize UTHealth’s development environment during the application development phase of the project. Contractor may choose to do the application development in their own environment. Contractor is responsible for managing and allowing access of UTHealth personnel to any environments hosted by the Contractor that will involve testing during the development phase.</w:t>
      </w:r>
    </w:p>
    <w:p w14:paraId="70FC1106"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112606B9"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A specific schedule for unit testing shall be arranged as part of the project planning phase. The unit testing will occur in conjunction with the development of the specific functionality as outlined in the Phase I documentation. The unit testing will occur with the identified team members from UTHealth that are assigned to the project. The unit tests should be scripted and utilized to assist in the overall User Acceptance Testing plans as outlined in the Testing and Review section of this RFP.</w:t>
      </w:r>
    </w:p>
    <w:p w14:paraId="7CB0F709" w14:textId="03E2D914" w:rsidR="00E55F3E" w:rsidRPr="00E55F3E" w:rsidRDefault="00E55F3E" w:rsidP="008A334A">
      <w:pPr>
        <w:autoSpaceDE w:val="0"/>
        <w:autoSpaceDN w:val="0"/>
        <w:adjustRightInd w:val="0"/>
        <w:rPr>
          <w:rFonts w:ascii="Arial" w:hAnsi="Arial" w:cs="Arial"/>
          <w:bCs/>
          <w:sz w:val="20"/>
        </w:rPr>
      </w:pPr>
    </w:p>
    <w:p w14:paraId="2C020E2E" w14:textId="77777777" w:rsidR="00E55F3E" w:rsidRPr="00E55F3E" w:rsidRDefault="00E55F3E" w:rsidP="00E55F3E">
      <w:pPr>
        <w:pStyle w:val="ListParagraph"/>
        <w:numPr>
          <w:ilvl w:val="0"/>
          <w:numId w:val="37"/>
        </w:numPr>
        <w:autoSpaceDE w:val="0"/>
        <w:autoSpaceDN w:val="0"/>
        <w:adjustRightInd w:val="0"/>
        <w:spacing w:after="160" w:line="252" w:lineRule="auto"/>
        <w:ind w:left="1800"/>
        <w:contextualSpacing/>
        <w:rPr>
          <w:rFonts w:ascii="Arial" w:hAnsi="Arial" w:cs="Arial"/>
          <w:bCs/>
          <w:sz w:val="20"/>
        </w:rPr>
      </w:pPr>
      <w:r w:rsidRPr="00E55F3E">
        <w:rPr>
          <w:rFonts w:ascii="Arial" w:hAnsi="Arial" w:cs="Arial"/>
          <w:bCs/>
          <w:sz w:val="20"/>
        </w:rPr>
        <w:t>Coding</w:t>
      </w:r>
    </w:p>
    <w:p w14:paraId="65E6C291"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60C315EE"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Contractor shall develop the application using the technologies proposed in Phase I of the project and as reviewed and approved by UTHealth. UTHealth prefers the use of Microsoft development technologies as used in the current application but is open to other technologies as proposed by the Contractor.</w:t>
      </w:r>
    </w:p>
    <w:p w14:paraId="372D42D3" w14:textId="77777777" w:rsidR="00E55F3E" w:rsidRPr="00E55F3E" w:rsidRDefault="00E55F3E" w:rsidP="00E55F3E">
      <w:pPr>
        <w:pStyle w:val="ListParagraph"/>
        <w:autoSpaceDE w:val="0"/>
        <w:autoSpaceDN w:val="0"/>
        <w:adjustRightInd w:val="0"/>
        <w:ind w:left="2520"/>
        <w:rPr>
          <w:rFonts w:ascii="Arial" w:hAnsi="Arial" w:cs="Arial"/>
          <w:bCs/>
          <w:sz w:val="20"/>
        </w:rPr>
      </w:pPr>
    </w:p>
    <w:p w14:paraId="0AA2A841" w14:textId="6863A057" w:rsidR="00E55F3E" w:rsidRPr="008A334A" w:rsidRDefault="00E55F3E" w:rsidP="008A334A">
      <w:pPr>
        <w:pStyle w:val="ListParagraph"/>
        <w:autoSpaceDE w:val="0"/>
        <w:autoSpaceDN w:val="0"/>
        <w:adjustRightInd w:val="0"/>
        <w:ind w:left="2160"/>
        <w:rPr>
          <w:rFonts w:ascii="Arial" w:hAnsi="Arial" w:cs="Arial"/>
          <w:bCs/>
          <w:sz w:val="20"/>
        </w:rPr>
      </w:pPr>
      <w:r w:rsidRPr="00E55F3E">
        <w:rPr>
          <w:rFonts w:ascii="Arial" w:hAnsi="Arial" w:cs="Arial"/>
          <w:bCs/>
          <w:sz w:val="20"/>
        </w:rPr>
        <w:t>Code documentation is essential to explain what is being accomplished in plain English to allow others that are reviewing the code to understand what the code is doing. Contractor shall follow industry best practices for code documentation. This shall include, but not limited to the following standards:</w:t>
      </w:r>
    </w:p>
    <w:p w14:paraId="1D1D8DFF"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11DD34F3" w14:textId="77777777" w:rsidR="00E55F3E" w:rsidRPr="00E55F3E" w:rsidRDefault="00E55F3E" w:rsidP="00E55F3E">
      <w:pPr>
        <w:pStyle w:val="NoSpacing"/>
        <w:numPr>
          <w:ilvl w:val="1"/>
          <w:numId w:val="38"/>
        </w:numPr>
        <w:ind w:left="3240"/>
        <w:rPr>
          <w:rFonts w:ascii="Arial" w:hAnsi="Arial" w:cs="Arial"/>
          <w:sz w:val="20"/>
          <w:szCs w:val="20"/>
        </w:rPr>
      </w:pPr>
      <w:r w:rsidRPr="00E55F3E">
        <w:rPr>
          <w:rFonts w:ascii="Arial" w:hAnsi="Arial" w:cs="Arial"/>
          <w:sz w:val="20"/>
          <w:szCs w:val="20"/>
        </w:rPr>
        <w:t xml:space="preserve">Headers </w:t>
      </w:r>
      <w:r w:rsidRPr="00E55F3E">
        <w:rPr>
          <w:rFonts w:ascii="Arial" w:hAnsi="Arial" w:cs="Arial"/>
          <w:bCs/>
          <w:sz w:val="20"/>
          <w:szCs w:val="20"/>
        </w:rPr>
        <w:t>on each page that define the function of the code, date it was last updated, author name, and any other related information that defines the function of the code</w:t>
      </w:r>
      <w:r w:rsidRPr="00E55F3E">
        <w:rPr>
          <w:rFonts w:ascii="Arial" w:hAnsi="Arial" w:cs="Arial"/>
          <w:sz w:val="20"/>
          <w:szCs w:val="20"/>
        </w:rPr>
        <w:t>.</w:t>
      </w:r>
    </w:p>
    <w:p w14:paraId="6E45026D" w14:textId="77777777" w:rsidR="00E55F3E" w:rsidRPr="00E55F3E" w:rsidRDefault="00E55F3E" w:rsidP="00E55F3E">
      <w:pPr>
        <w:pStyle w:val="NoSpacing"/>
        <w:numPr>
          <w:ilvl w:val="1"/>
          <w:numId w:val="38"/>
        </w:numPr>
        <w:ind w:left="3240"/>
        <w:rPr>
          <w:rFonts w:ascii="Arial" w:hAnsi="Arial" w:cs="Arial"/>
          <w:sz w:val="20"/>
          <w:szCs w:val="20"/>
        </w:rPr>
      </w:pPr>
      <w:r w:rsidRPr="00E55F3E">
        <w:rPr>
          <w:rFonts w:ascii="Arial" w:hAnsi="Arial" w:cs="Arial"/>
          <w:sz w:val="20"/>
          <w:szCs w:val="20"/>
        </w:rPr>
        <w:t xml:space="preserve">Code </w:t>
      </w:r>
      <w:r w:rsidRPr="00E55F3E">
        <w:rPr>
          <w:rFonts w:ascii="Arial" w:hAnsi="Arial" w:cs="Arial"/>
          <w:bCs/>
          <w:sz w:val="20"/>
          <w:szCs w:val="20"/>
        </w:rPr>
        <w:t xml:space="preserve">Grouping - Comments at the beginning of each major code block section to identify what that specific block of code will be doing. </w:t>
      </w:r>
    </w:p>
    <w:p w14:paraId="687AF99E" w14:textId="77777777" w:rsidR="00E55F3E" w:rsidRPr="00E55F3E" w:rsidRDefault="00E55F3E" w:rsidP="00E55F3E">
      <w:pPr>
        <w:pStyle w:val="NoSpacing"/>
        <w:numPr>
          <w:ilvl w:val="1"/>
          <w:numId w:val="38"/>
        </w:numPr>
        <w:ind w:left="3240"/>
        <w:rPr>
          <w:rFonts w:ascii="Arial" w:hAnsi="Arial" w:cs="Arial"/>
          <w:sz w:val="20"/>
          <w:szCs w:val="20"/>
        </w:rPr>
      </w:pPr>
      <w:r w:rsidRPr="00E55F3E">
        <w:rPr>
          <w:rFonts w:ascii="Arial" w:hAnsi="Arial" w:cs="Arial"/>
          <w:sz w:val="20"/>
          <w:szCs w:val="20"/>
        </w:rPr>
        <w:t xml:space="preserve">Consistent </w:t>
      </w:r>
      <w:r w:rsidRPr="00E55F3E">
        <w:rPr>
          <w:rFonts w:ascii="Arial" w:hAnsi="Arial" w:cs="Arial"/>
          <w:bCs/>
          <w:sz w:val="20"/>
          <w:szCs w:val="20"/>
        </w:rPr>
        <w:t>naming scheme for variables, functions, etc.</w:t>
      </w:r>
    </w:p>
    <w:p w14:paraId="50C72380" w14:textId="77777777" w:rsidR="00E55F3E" w:rsidRPr="00E55F3E" w:rsidRDefault="00E55F3E" w:rsidP="00E55F3E">
      <w:pPr>
        <w:pStyle w:val="NoSpacing"/>
        <w:numPr>
          <w:ilvl w:val="1"/>
          <w:numId w:val="38"/>
        </w:numPr>
        <w:ind w:left="3240"/>
        <w:rPr>
          <w:rFonts w:ascii="Arial" w:hAnsi="Arial" w:cs="Arial"/>
          <w:sz w:val="20"/>
          <w:szCs w:val="20"/>
        </w:rPr>
      </w:pPr>
      <w:r w:rsidRPr="00E55F3E">
        <w:rPr>
          <w:rFonts w:ascii="Arial" w:hAnsi="Arial" w:cs="Arial"/>
          <w:sz w:val="20"/>
          <w:szCs w:val="20"/>
        </w:rPr>
        <w:t xml:space="preserve">Consistent </w:t>
      </w:r>
      <w:r w:rsidRPr="00E55F3E">
        <w:rPr>
          <w:rFonts w:ascii="Arial" w:hAnsi="Arial" w:cs="Arial"/>
          <w:bCs/>
          <w:sz w:val="20"/>
          <w:szCs w:val="20"/>
        </w:rPr>
        <w:t>indentation and formatting</w:t>
      </w:r>
    </w:p>
    <w:p w14:paraId="02A9BE12" w14:textId="77777777" w:rsidR="00E55F3E" w:rsidRPr="00E55F3E" w:rsidRDefault="00E55F3E" w:rsidP="00E55F3E">
      <w:pPr>
        <w:pStyle w:val="NoSpacing"/>
        <w:numPr>
          <w:ilvl w:val="1"/>
          <w:numId w:val="38"/>
        </w:numPr>
        <w:ind w:left="3240"/>
        <w:rPr>
          <w:rFonts w:ascii="Arial" w:hAnsi="Arial" w:cs="Arial"/>
          <w:sz w:val="20"/>
          <w:szCs w:val="20"/>
        </w:rPr>
      </w:pPr>
      <w:r w:rsidRPr="00E55F3E">
        <w:rPr>
          <w:rFonts w:ascii="Arial" w:hAnsi="Arial" w:cs="Arial"/>
          <w:sz w:val="20"/>
          <w:szCs w:val="20"/>
        </w:rPr>
        <w:t>Capitalization of SQL special words</w:t>
      </w:r>
    </w:p>
    <w:p w14:paraId="44ED607A" w14:textId="77777777" w:rsidR="00E55F3E" w:rsidRPr="00E55F3E" w:rsidRDefault="00E55F3E" w:rsidP="00E55F3E">
      <w:pPr>
        <w:autoSpaceDE w:val="0"/>
        <w:autoSpaceDN w:val="0"/>
        <w:adjustRightInd w:val="0"/>
        <w:ind w:left="1800"/>
        <w:rPr>
          <w:rFonts w:ascii="Arial" w:hAnsi="Arial" w:cs="Arial"/>
          <w:bCs/>
          <w:sz w:val="20"/>
        </w:rPr>
      </w:pPr>
    </w:p>
    <w:p w14:paraId="619AFB0B" w14:textId="77777777" w:rsidR="00E55F3E" w:rsidRPr="00E55F3E" w:rsidRDefault="00E55F3E" w:rsidP="00E55F3E">
      <w:pPr>
        <w:autoSpaceDE w:val="0"/>
        <w:autoSpaceDN w:val="0"/>
        <w:adjustRightInd w:val="0"/>
        <w:ind w:left="2160"/>
        <w:rPr>
          <w:rFonts w:ascii="Arial" w:hAnsi="Arial" w:cs="Arial"/>
          <w:bCs/>
          <w:sz w:val="20"/>
        </w:rPr>
      </w:pPr>
      <w:r w:rsidRPr="00E55F3E">
        <w:rPr>
          <w:rFonts w:ascii="Arial" w:hAnsi="Arial" w:cs="Arial"/>
          <w:bCs/>
          <w:sz w:val="20"/>
        </w:rPr>
        <w:t xml:space="preserve">All code shall be owned by and shall become the property of UTHealth. UTHealth reserves the right to review the application code at any time during the project. It is up to the Contractor to provide a mechanism for the code to be reviewed upon request by UTHealth. </w:t>
      </w:r>
    </w:p>
    <w:p w14:paraId="119DB3DC" w14:textId="77777777" w:rsidR="00E55F3E" w:rsidRPr="00E55F3E" w:rsidRDefault="00E55F3E" w:rsidP="00E55F3E">
      <w:pPr>
        <w:autoSpaceDE w:val="0"/>
        <w:autoSpaceDN w:val="0"/>
        <w:adjustRightInd w:val="0"/>
        <w:ind w:left="2160"/>
        <w:rPr>
          <w:rFonts w:ascii="Arial" w:hAnsi="Arial" w:cs="Arial"/>
          <w:bCs/>
          <w:sz w:val="20"/>
        </w:rPr>
      </w:pPr>
    </w:p>
    <w:p w14:paraId="6A09B0BF" w14:textId="77777777" w:rsidR="00E55F3E" w:rsidRPr="00E55F3E" w:rsidRDefault="00E55F3E" w:rsidP="00E55F3E">
      <w:pPr>
        <w:autoSpaceDE w:val="0"/>
        <w:autoSpaceDN w:val="0"/>
        <w:adjustRightInd w:val="0"/>
        <w:ind w:left="2160"/>
        <w:rPr>
          <w:rFonts w:ascii="Arial" w:hAnsi="Arial" w:cs="Arial"/>
          <w:bCs/>
          <w:sz w:val="20"/>
        </w:rPr>
      </w:pPr>
      <w:r w:rsidRPr="00E55F3E">
        <w:rPr>
          <w:rFonts w:ascii="Arial" w:hAnsi="Arial" w:cs="Arial"/>
          <w:bCs/>
          <w:sz w:val="20"/>
        </w:rPr>
        <w:t xml:space="preserve">Upon request by UTHealth, Contractor shall submit a current, up to date, copy of the source code anytime there is an invoice for payment from the Contractor submitted during the life of the project. Code submitted for review and for final approval and sign-off shall be provided in source format, uncompiled. </w:t>
      </w:r>
    </w:p>
    <w:p w14:paraId="10CE8793" w14:textId="77777777" w:rsidR="00E55F3E" w:rsidRPr="00E55F3E" w:rsidRDefault="00E55F3E" w:rsidP="00E55F3E">
      <w:pPr>
        <w:autoSpaceDE w:val="0"/>
        <w:autoSpaceDN w:val="0"/>
        <w:adjustRightInd w:val="0"/>
        <w:ind w:left="1440"/>
        <w:rPr>
          <w:rFonts w:ascii="Arial" w:hAnsi="Arial" w:cs="Arial"/>
          <w:bCs/>
          <w:sz w:val="20"/>
        </w:rPr>
      </w:pPr>
    </w:p>
    <w:p w14:paraId="5E33D35D" w14:textId="77777777" w:rsidR="00E55F3E" w:rsidRPr="00E55F3E" w:rsidRDefault="00E55F3E" w:rsidP="00E55F3E">
      <w:pPr>
        <w:pStyle w:val="ListParagraph"/>
        <w:numPr>
          <w:ilvl w:val="0"/>
          <w:numId w:val="37"/>
        </w:numPr>
        <w:autoSpaceDE w:val="0"/>
        <w:autoSpaceDN w:val="0"/>
        <w:adjustRightInd w:val="0"/>
        <w:spacing w:after="160" w:line="252" w:lineRule="auto"/>
        <w:ind w:left="1800"/>
        <w:contextualSpacing/>
        <w:rPr>
          <w:rFonts w:ascii="Arial" w:hAnsi="Arial" w:cs="Arial"/>
          <w:bCs/>
          <w:sz w:val="20"/>
        </w:rPr>
      </w:pPr>
      <w:r w:rsidRPr="00E55F3E">
        <w:rPr>
          <w:rFonts w:ascii="Arial" w:hAnsi="Arial" w:cs="Arial"/>
          <w:bCs/>
          <w:sz w:val="20"/>
        </w:rPr>
        <w:t>Security</w:t>
      </w:r>
    </w:p>
    <w:p w14:paraId="05408323"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16F37BDB"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Application security is critical to the success of the development of the ITAMS user interface. The contractor shall abide by all security requirements stated within this section for the development of the ITAMS user interface.</w:t>
      </w:r>
    </w:p>
    <w:p w14:paraId="15E3457F"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4AEDD0CF"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 xml:space="preserve">Contractor shall utilize LDAP as the authentication method for the ITAMS user interface.  Authentication from the application to the database can be determined by the contractor with either Windows authentication or SQL Server authentication. Windows authentication is preferred but not </w:t>
      </w:r>
      <w:r w:rsidRPr="00E55F3E">
        <w:rPr>
          <w:rFonts w:ascii="Arial" w:hAnsi="Arial" w:cs="Arial"/>
          <w:bCs/>
          <w:sz w:val="20"/>
        </w:rPr>
        <w:lastRenderedPageBreak/>
        <w:t>required. The Contractor shall review all authentication methods with UTHealth for approval before development begins.</w:t>
      </w:r>
    </w:p>
    <w:p w14:paraId="20706D78"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14244706"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Authorization methods shall be stated clearly by the contractor within the RFP response. UTHealth prefers authorization methods to be coupled with AD authentication. Authorization should be clearly defined in roles to segregate administrator, user roles, and other roles as necessary. These roles should be developed to utilize Active Directory groups for system authorization. A specific administrator screen should be incorporated as part of the development of the user interface to allow for updates for authorization.</w:t>
      </w:r>
    </w:p>
    <w:p w14:paraId="4EC56E05"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071AA28B"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 xml:space="preserve">Contractor shall develop and document specific methods used to ensure the security and privacy of UTHealth data for the ITAMS user interface both in transit and at rest. SSL encryption for the ITAMS user interface is required. </w:t>
      </w:r>
    </w:p>
    <w:p w14:paraId="23DA511D"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09669C3B"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UTHealth has specific requirements for application security and accessibility remediation. During the development of the application, specific security and accessibility scanning processes will occur. Contractor shall adhere to the remediation of any issues that arise during these scanning processes. For security remediation, UTHealth utilizes the Qualys security platform. For accessibility scans, the Contractor shall develop the ITAMS user interface to comply with WCAG 2.0 AA standards.</w:t>
      </w:r>
    </w:p>
    <w:p w14:paraId="40843CFB" w14:textId="77777777" w:rsidR="00E55F3E" w:rsidRPr="00E55F3E" w:rsidRDefault="00E55F3E" w:rsidP="00E55F3E">
      <w:pPr>
        <w:pStyle w:val="ListParagraph"/>
        <w:autoSpaceDE w:val="0"/>
        <w:autoSpaceDN w:val="0"/>
        <w:adjustRightInd w:val="0"/>
        <w:ind w:left="2160"/>
        <w:rPr>
          <w:rFonts w:ascii="Arial" w:hAnsi="Arial" w:cs="Arial"/>
          <w:bCs/>
          <w:sz w:val="20"/>
        </w:rPr>
      </w:pPr>
    </w:p>
    <w:p w14:paraId="2C242FD8" w14:textId="77777777" w:rsidR="00E55F3E" w:rsidRPr="00E55F3E" w:rsidRDefault="00E55F3E" w:rsidP="00E55F3E">
      <w:pPr>
        <w:pStyle w:val="ListParagraph"/>
        <w:numPr>
          <w:ilvl w:val="0"/>
          <w:numId w:val="37"/>
        </w:numPr>
        <w:autoSpaceDE w:val="0"/>
        <w:autoSpaceDN w:val="0"/>
        <w:adjustRightInd w:val="0"/>
        <w:spacing w:after="160" w:line="252" w:lineRule="auto"/>
        <w:ind w:left="1800"/>
        <w:contextualSpacing/>
        <w:rPr>
          <w:rFonts w:ascii="Arial" w:hAnsi="Arial" w:cs="Arial"/>
          <w:bCs/>
          <w:sz w:val="20"/>
        </w:rPr>
      </w:pPr>
      <w:r w:rsidRPr="00E55F3E">
        <w:rPr>
          <w:rFonts w:ascii="Arial" w:hAnsi="Arial" w:cs="Arial"/>
          <w:bCs/>
          <w:sz w:val="20"/>
        </w:rPr>
        <w:t>Database Development and Migration</w:t>
      </w:r>
    </w:p>
    <w:p w14:paraId="034C2FF7"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1CD8B694"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Contractor shall be proficient with best practices for database development in a Microsoft SQL Server environment. Updates to data structures, stored procedures, functions, etc. as identified by the Contractor in Phase I shall be provided in script format to be applied to each environment. All T-SQL development shall adhere to the same development coding standards as identified in section 4 and agreed upon by Contractor and UTHealth personnel.</w:t>
      </w:r>
    </w:p>
    <w:p w14:paraId="40E106D0"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13CF2924"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Contractor shall handle all aspects necessary to migrate the existing database from SQL Server 2008R2 to SQL Server 2014 in our existing shared SQL cluster environment. If the Contractor determines in the Phase I of the project to develop a new database, then the Contractor shall develop the new database in SQL Server 2014 or above and is responsible for migrating the existing data into the new database architecture.</w:t>
      </w:r>
    </w:p>
    <w:p w14:paraId="35A148BA"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076FC8D6" w14:textId="77777777" w:rsidR="00E55F3E" w:rsidRPr="00E55F3E" w:rsidRDefault="00E55F3E" w:rsidP="00E55F3E">
      <w:pPr>
        <w:pStyle w:val="ListParagraph"/>
        <w:numPr>
          <w:ilvl w:val="0"/>
          <w:numId w:val="37"/>
        </w:numPr>
        <w:autoSpaceDE w:val="0"/>
        <w:autoSpaceDN w:val="0"/>
        <w:adjustRightInd w:val="0"/>
        <w:spacing w:after="160" w:line="252" w:lineRule="auto"/>
        <w:ind w:left="1800"/>
        <w:contextualSpacing/>
        <w:rPr>
          <w:rFonts w:ascii="Arial" w:hAnsi="Arial" w:cs="Arial"/>
          <w:bCs/>
          <w:sz w:val="20"/>
        </w:rPr>
      </w:pPr>
      <w:r w:rsidRPr="00E55F3E">
        <w:rPr>
          <w:rFonts w:ascii="Arial" w:hAnsi="Arial" w:cs="Arial"/>
          <w:bCs/>
          <w:sz w:val="20"/>
        </w:rPr>
        <w:t>Application Performance Metrics</w:t>
      </w:r>
    </w:p>
    <w:p w14:paraId="6678753C" w14:textId="77777777" w:rsidR="00E55F3E" w:rsidRPr="00E55F3E" w:rsidRDefault="00E55F3E" w:rsidP="00E55F3E">
      <w:pPr>
        <w:pStyle w:val="ListParagraph"/>
        <w:autoSpaceDE w:val="0"/>
        <w:autoSpaceDN w:val="0"/>
        <w:adjustRightInd w:val="0"/>
        <w:ind w:left="1800"/>
        <w:rPr>
          <w:rFonts w:ascii="Arial" w:hAnsi="Arial" w:cs="Arial"/>
          <w:bCs/>
          <w:sz w:val="20"/>
        </w:rPr>
      </w:pPr>
    </w:p>
    <w:p w14:paraId="3636612E" w14:textId="77777777" w:rsidR="00E55F3E" w:rsidRPr="00E55F3E" w:rsidRDefault="00E55F3E" w:rsidP="00E55F3E">
      <w:pPr>
        <w:pStyle w:val="ListParagraph"/>
        <w:autoSpaceDE w:val="0"/>
        <w:autoSpaceDN w:val="0"/>
        <w:adjustRightInd w:val="0"/>
        <w:ind w:left="2160"/>
        <w:rPr>
          <w:rFonts w:ascii="Arial" w:hAnsi="Arial" w:cs="Arial"/>
          <w:bCs/>
          <w:sz w:val="20"/>
        </w:rPr>
      </w:pPr>
      <w:r w:rsidRPr="00E55F3E">
        <w:rPr>
          <w:rFonts w:ascii="Arial" w:hAnsi="Arial" w:cs="Arial"/>
          <w:bCs/>
          <w:sz w:val="20"/>
        </w:rPr>
        <w:t>Contractor shall develop and test the application to meet the following performance metrics:</w:t>
      </w:r>
    </w:p>
    <w:p w14:paraId="5F3AE824" w14:textId="77777777" w:rsidR="00E55F3E" w:rsidRPr="00E55F3E" w:rsidRDefault="00E55F3E" w:rsidP="00E55F3E">
      <w:pPr>
        <w:pStyle w:val="ListParagraph"/>
        <w:numPr>
          <w:ilvl w:val="0"/>
          <w:numId w:val="40"/>
        </w:numPr>
        <w:autoSpaceDE w:val="0"/>
        <w:autoSpaceDN w:val="0"/>
        <w:adjustRightInd w:val="0"/>
        <w:spacing w:after="160" w:line="252" w:lineRule="auto"/>
        <w:ind w:left="2880"/>
        <w:contextualSpacing/>
        <w:rPr>
          <w:rFonts w:ascii="Arial" w:hAnsi="Arial" w:cs="Arial"/>
          <w:bCs/>
          <w:sz w:val="20"/>
        </w:rPr>
      </w:pPr>
      <w:r w:rsidRPr="00E55F3E">
        <w:rPr>
          <w:rFonts w:ascii="Arial" w:hAnsi="Arial" w:cs="Arial"/>
          <w:bCs/>
          <w:sz w:val="20"/>
        </w:rPr>
        <w:t>Average page response time &lt;= 1 second</w:t>
      </w:r>
    </w:p>
    <w:p w14:paraId="71E8A363" w14:textId="77777777" w:rsidR="00E55F3E" w:rsidRPr="00E55F3E" w:rsidRDefault="00E55F3E" w:rsidP="00E55F3E">
      <w:pPr>
        <w:pStyle w:val="ListParagraph"/>
        <w:numPr>
          <w:ilvl w:val="0"/>
          <w:numId w:val="40"/>
        </w:numPr>
        <w:autoSpaceDE w:val="0"/>
        <w:autoSpaceDN w:val="0"/>
        <w:adjustRightInd w:val="0"/>
        <w:spacing w:after="160" w:line="252" w:lineRule="auto"/>
        <w:ind w:left="2880"/>
        <w:contextualSpacing/>
        <w:rPr>
          <w:rFonts w:ascii="Arial" w:hAnsi="Arial" w:cs="Arial"/>
          <w:bCs/>
          <w:sz w:val="20"/>
        </w:rPr>
      </w:pPr>
      <w:r w:rsidRPr="00E55F3E">
        <w:rPr>
          <w:rFonts w:ascii="Arial" w:hAnsi="Arial" w:cs="Arial"/>
          <w:bCs/>
          <w:sz w:val="20"/>
        </w:rPr>
        <w:t>135 users with 40 concurrent users</w:t>
      </w:r>
    </w:p>
    <w:p w14:paraId="04D105E7" w14:textId="77777777" w:rsidR="00E55F3E" w:rsidRPr="00E55F3E" w:rsidRDefault="00E55F3E" w:rsidP="00E55F3E">
      <w:pPr>
        <w:pStyle w:val="ListParagraph"/>
        <w:numPr>
          <w:ilvl w:val="0"/>
          <w:numId w:val="40"/>
        </w:numPr>
        <w:autoSpaceDE w:val="0"/>
        <w:autoSpaceDN w:val="0"/>
        <w:adjustRightInd w:val="0"/>
        <w:spacing w:after="160" w:line="252" w:lineRule="auto"/>
        <w:ind w:left="2880"/>
        <w:contextualSpacing/>
        <w:rPr>
          <w:rFonts w:ascii="Arial" w:hAnsi="Arial" w:cs="Arial"/>
          <w:bCs/>
          <w:sz w:val="20"/>
        </w:rPr>
      </w:pPr>
      <w:r w:rsidRPr="00E55F3E">
        <w:rPr>
          <w:rFonts w:ascii="Arial" w:hAnsi="Arial" w:cs="Arial"/>
          <w:bCs/>
          <w:sz w:val="20"/>
        </w:rPr>
        <w:t>Reports &lt;= 5 seconds</w:t>
      </w:r>
    </w:p>
    <w:p w14:paraId="61DC28FC" w14:textId="77777777" w:rsidR="00E55F3E" w:rsidRPr="00E55F3E" w:rsidRDefault="00E55F3E" w:rsidP="00E55F3E">
      <w:pPr>
        <w:pStyle w:val="ListParagraph"/>
        <w:numPr>
          <w:ilvl w:val="0"/>
          <w:numId w:val="40"/>
        </w:numPr>
        <w:autoSpaceDE w:val="0"/>
        <w:autoSpaceDN w:val="0"/>
        <w:adjustRightInd w:val="0"/>
        <w:spacing w:after="160" w:line="252" w:lineRule="auto"/>
        <w:ind w:left="2880"/>
        <w:contextualSpacing/>
        <w:rPr>
          <w:rFonts w:ascii="Arial" w:hAnsi="Arial" w:cs="Arial"/>
          <w:bCs/>
          <w:sz w:val="20"/>
        </w:rPr>
      </w:pPr>
      <w:r w:rsidRPr="00E55F3E">
        <w:rPr>
          <w:rFonts w:ascii="Arial" w:hAnsi="Arial" w:cs="Arial"/>
          <w:bCs/>
          <w:sz w:val="20"/>
        </w:rPr>
        <w:t xml:space="preserve">Data extracts &lt;= 5 seconds </w:t>
      </w:r>
    </w:p>
    <w:p w14:paraId="561D42FB" w14:textId="77777777" w:rsidR="00E55F3E" w:rsidRPr="00E55F3E" w:rsidRDefault="00E55F3E" w:rsidP="00E55F3E">
      <w:pPr>
        <w:pStyle w:val="ListParagraph"/>
        <w:numPr>
          <w:ilvl w:val="0"/>
          <w:numId w:val="40"/>
        </w:numPr>
        <w:autoSpaceDE w:val="0"/>
        <w:autoSpaceDN w:val="0"/>
        <w:adjustRightInd w:val="0"/>
        <w:spacing w:after="160" w:line="252" w:lineRule="auto"/>
        <w:ind w:left="2880"/>
        <w:contextualSpacing/>
        <w:rPr>
          <w:rFonts w:ascii="Arial" w:hAnsi="Arial" w:cs="Arial"/>
          <w:bCs/>
          <w:sz w:val="20"/>
        </w:rPr>
      </w:pPr>
      <w:r w:rsidRPr="00E55F3E">
        <w:rPr>
          <w:rFonts w:ascii="Arial" w:hAnsi="Arial" w:cs="Arial"/>
          <w:bCs/>
          <w:sz w:val="20"/>
        </w:rPr>
        <w:t>Error rate &lt; 1% at peak load. (An error is anything outside the desired metrics during peak load testing.)</w:t>
      </w:r>
    </w:p>
    <w:p w14:paraId="71D3616A" w14:textId="451DBA86" w:rsidR="00E55F3E" w:rsidRPr="008A334A" w:rsidRDefault="00E55F3E" w:rsidP="008A334A">
      <w:pPr>
        <w:pStyle w:val="ListParagraph"/>
        <w:numPr>
          <w:ilvl w:val="0"/>
          <w:numId w:val="40"/>
        </w:numPr>
        <w:autoSpaceDE w:val="0"/>
        <w:autoSpaceDN w:val="0"/>
        <w:adjustRightInd w:val="0"/>
        <w:spacing w:after="160" w:line="252" w:lineRule="auto"/>
        <w:ind w:left="2880"/>
        <w:contextualSpacing/>
        <w:rPr>
          <w:rFonts w:ascii="Arial" w:hAnsi="Arial" w:cs="Arial"/>
          <w:bCs/>
          <w:sz w:val="20"/>
        </w:rPr>
      </w:pPr>
      <w:r w:rsidRPr="00E55F3E">
        <w:rPr>
          <w:rFonts w:ascii="Arial" w:hAnsi="Arial" w:cs="Arial"/>
          <w:bCs/>
          <w:sz w:val="20"/>
        </w:rPr>
        <w:t>Chrome and IE as a standard. However, UTHealth prefers non-browser specific.</w:t>
      </w:r>
    </w:p>
    <w:p w14:paraId="554D0EA0" w14:textId="77777777" w:rsidR="00E55F3E" w:rsidRPr="00E55F3E" w:rsidRDefault="00E55F3E" w:rsidP="00E55F3E">
      <w:pPr>
        <w:autoSpaceDE w:val="0"/>
        <w:autoSpaceDN w:val="0"/>
        <w:adjustRightInd w:val="0"/>
        <w:ind w:left="720"/>
        <w:rPr>
          <w:rFonts w:ascii="Arial" w:hAnsi="Arial" w:cs="Arial"/>
          <w:bCs/>
          <w:sz w:val="20"/>
        </w:rPr>
      </w:pPr>
    </w:p>
    <w:p w14:paraId="0836F85B" w14:textId="07A2BF08" w:rsidR="00E55F3E" w:rsidRPr="008A334A" w:rsidRDefault="008A334A" w:rsidP="00E55F3E">
      <w:pPr>
        <w:autoSpaceDE w:val="0"/>
        <w:autoSpaceDN w:val="0"/>
        <w:adjustRightInd w:val="0"/>
        <w:ind w:left="720"/>
        <w:rPr>
          <w:rFonts w:ascii="Arial" w:eastAsia="SymbolMT" w:hAnsi="Arial" w:cs="Arial"/>
          <w:sz w:val="20"/>
          <w:u w:val="single"/>
        </w:rPr>
      </w:pPr>
      <w:r>
        <w:rPr>
          <w:rFonts w:ascii="Arial" w:eastAsia="SymbolMT" w:hAnsi="Arial" w:cs="Arial"/>
          <w:sz w:val="20"/>
          <w:u w:val="single"/>
        </w:rPr>
        <w:t xml:space="preserve">II. </w:t>
      </w:r>
      <w:r w:rsidR="00E55F3E" w:rsidRPr="008A334A">
        <w:rPr>
          <w:rFonts w:ascii="Arial" w:eastAsia="SymbolMT" w:hAnsi="Arial" w:cs="Arial"/>
          <w:sz w:val="20"/>
          <w:u w:val="single"/>
        </w:rPr>
        <w:t>User Acceptance Testing and Review</w:t>
      </w:r>
    </w:p>
    <w:p w14:paraId="3FE26192" w14:textId="77777777" w:rsidR="00E55F3E" w:rsidRPr="00E55F3E" w:rsidRDefault="00E55F3E" w:rsidP="00E55F3E">
      <w:pPr>
        <w:autoSpaceDE w:val="0"/>
        <w:autoSpaceDN w:val="0"/>
        <w:adjustRightInd w:val="0"/>
        <w:ind w:left="720"/>
        <w:rPr>
          <w:rFonts w:ascii="Arial" w:eastAsia="SymbolMT" w:hAnsi="Arial" w:cs="Arial"/>
          <w:sz w:val="20"/>
        </w:rPr>
      </w:pPr>
    </w:p>
    <w:p w14:paraId="6AC605D0" w14:textId="77777777" w:rsidR="00E55F3E" w:rsidRPr="00E55F3E" w:rsidRDefault="00E55F3E" w:rsidP="00E55F3E">
      <w:pPr>
        <w:autoSpaceDE w:val="0"/>
        <w:autoSpaceDN w:val="0"/>
        <w:adjustRightInd w:val="0"/>
        <w:ind w:left="720"/>
        <w:rPr>
          <w:rFonts w:ascii="Arial" w:hAnsi="Arial" w:cs="Arial"/>
          <w:bCs/>
          <w:sz w:val="20"/>
        </w:rPr>
      </w:pPr>
      <w:r w:rsidRPr="00E55F3E">
        <w:rPr>
          <w:rFonts w:ascii="Arial" w:eastAsia="SymbolMT" w:hAnsi="Arial" w:cs="Arial"/>
          <w:sz w:val="20"/>
        </w:rPr>
        <w:t>The next part of Phase II of the project is the Testing and Review section. After the initial application development part of the project is complete, user acceptance testing and review will occur. This section includes requirements for the testing and final review before implementation.</w:t>
      </w:r>
    </w:p>
    <w:p w14:paraId="49D9EC5B" w14:textId="77777777" w:rsidR="00E55F3E" w:rsidRPr="00E55F3E" w:rsidRDefault="00E55F3E" w:rsidP="00E55F3E">
      <w:pPr>
        <w:autoSpaceDE w:val="0"/>
        <w:autoSpaceDN w:val="0"/>
        <w:adjustRightInd w:val="0"/>
        <w:ind w:left="720"/>
        <w:rPr>
          <w:rFonts w:ascii="Arial" w:hAnsi="Arial" w:cs="Arial"/>
          <w:b/>
          <w:bCs/>
          <w:sz w:val="20"/>
        </w:rPr>
      </w:pPr>
    </w:p>
    <w:p w14:paraId="484D3932" w14:textId="77777777" w:rsidR="00E55F3E" w:rsidRPr="00E55F3E" w:rsidRDefault="00E55F3E" w:rsidP="00E55F3E">
      <w:pPr>
        <w:pStyle w:val="ListParagraph"/>
        <w:autoSpaceDE w:val="0"/>
        <w:autoSpaceDN w:val="0"/>
        <w:adjustRightInd w:val="0"/>
        <w:ind w:left="1440"/>
        <w:rPr>
          <w:rFonts w:ascii="Arial" w:hAnsi="Arial" w:cs="Arial"/>
          <w:sz w:val="20"/>
        </w:rPr>
      </w:pPr>
      <w:r w:rsidRPr="00E55F3E">
        <w:rPr>
          <w:rFonts w:ascii="Arial" w:hAnsi="Arial" w:cs="Arial"/>
          <w:sz w:val="20"/>
        </w:rPr>
        <w:t>Contractor shall assist UTHealth in the overall development of the user acceptance testing plan. The user acceptance testing plan should include the following information:</w:t>
      </w:r>
    </w:p>
    <w:p w14:paraId="559820B5" w14:textId="77777777" w:rsidR="00E55F3E" w:rsidRPr="00E55F3E" w:rsidRDefault="00E55F3E" w:rsidP="00E55F3E">
      <w:pPr>
        <w:pStyle w:val="ListParagraph"/>
        <w:autoSpaceDE w:val="0"/>
        <w:autoSpaceDN w:val="0"/>
        <w:adjustRightInd w:val="0"/>
        <w:ind w:left="1440"/>
        <w:rPr>
          <w:rFonts w:ascii="Arial" w:hAnsi="Arial" w:cs="Arial"/>
          <w:sz w:val="20"/>
        </w:rPr>
      </w:pPr>
    </w:p>
    <w:p w14:paraId="482BAF06" w14:textId="77777777" w:rsidR="00E55F3E" w:rsidRPr="00E55F3E" w:rsidRDefault="00E55F3E" w:rsidP="00E55F3E">
      <w:pPr>
        <w:pStyle w:val="ListParagraph"/>
        <w:numPr>
          <w:ilvl w:val="0"/>
          <w:numId w:val="39"/>
        </w:numPr>
        <w:autoSpaceDE w:val="0"/>
        <w:autoSpaceDN w:val="0"/>
        <w:adjustRightInd w:val="0"/>
        <w:spacing w:after="160" w:line="252" w:lineRule="auto"/>
        <w:ind w:left="2160"/>
        <w:contextualSpacing/>
        <w:rPr>
          <w:rFonts w:ascii="Arial" w:hAnsi="Arial" w:cs="Arial"/>
          <w:sz w:val="20"/>
        </w:rPr>
      </w:pPr>
      <w:r w:rsidRPr="00E55F3E">
        <w:rPr>
          <w:rFonts w:ascii="Arial" w:hAnsi="Arial" w:cs="Arial"/>
          <w:sz w:val="20"/>
          <w:u w:val="single"/>
        </w:rPr>
        <w:t>Scope</w:t>
      </w:r>
      <w:r w:rsidRPr="00E55F3E">
        <w:rPr>
          <w:rFonts w:ascii="Arial" w:hAnsi="Arial" w:cs="Arial"/>
          <w:sz w:val="20"/>
        </w:rPr>
        <w:t xml:space="preserve">: Test scenarios/Test objectives that will be validated, including meeting defined performance metrics requirements, as well as what would be out of scope of testing. </w:t>
      </w:r>
    </w:p>
    <w:p w14:paraId="4EE648E7" w14:textId="77777777" w:rsidR="00E55F3E" w:rsidRPr="00E55F3E" w:rsidRDefault="00E55F3E" w:rsidP="00E55F3E">
      <w:pPr>
        <w:pStyle w:val="ListParagraph"/>
        <w:numPr>
          <w:ilvl w:val="0"/>
          <w:numId w:val="39"/>
        </w:numPr>
        <w:autoSpaceDE w:val="0"/>
        <w:autoSpaceDN w:val="0"/>
        <w:adjustRightInd w:val="0"/>
        <w:spacing w:after="160" w:line="252" w:lineRule="auto"/>
        <w:ind w:left="2160"/>
        <w:contextualSpacing/>
        <w:rPr>
          <w:rFonts w:ascii="Arial" w:hAnsi="Arial" w:cs="Arial"/>
          <w:sz w:val="20"/>
        </w:rPr>
      </w:pPr>
      <w:r w:rsidRPr="00E55F3E">
        <w:rPr>
          <w:rFonts w:ascii="Arial" w:hAnsi="Arial" w:cs="Arial"/>
          <w:sz w:val="20"/>
          <w:u w:val="single"/>
        </w:rPr>
        <w:lastRenderedPageBreak/>
        <w:t>Test scripts</w:t>
      </w:r>
      <w:r w:rsidRPr="00E55F3E">
        <w:rPr>
          <w:rFonts w:ascii="Arial" w:hAnsi="Arial" w:cs="Arial"/>
          <w:sz w:val="20"/>
        </w:rPr>
        <w:t>: The scripts should include all scenarios in the testing scope. These scripts should be documented and developed with the assumption that UTHealth can utilize the test scripts for future testing without assistance from the Contractor.</w:t>
      </w:r>
    </w:p>
    <w:p w14:paraId="7387A9F2" w14:textId="77777777" w:rsidR="00E55F3E" w:rsidRPr="00E55F3E" w:rsidRDefault="00E55F3E" w:rsidP="00E55F3E">
      <w:pPr>
        <w:pStyle w:val="ListParagraph"/>
        <w:numPr>
          <w:ilvl w:val="0"/>
          <w:numId w:val="39"/>
        </w:numPr>
        <w:autoSpaceDE w:val="0"/>
        <w:autoSpaceDN w:val="0"/>
        <w:adjustRightInd w:val="0"/>
        <w:spacing w:after="160" w:line="252" w:lineRule="auto"/>
        <w:ind w:left="2160"/>
        <w:contextualSpacing/>
        <w:rPr>
          <w:rFonts w:ascii="Arial" w:hAnsi="Arial" w:cs="Arial"/>
          <w:sz w:val="20"/>
        </w:rPr>
      </w:pPr>
      <w:r w:rsidRPr="00E55F3E">
        <w:rPr>
          <w:rFonts w:ascii="Arial" w:hAnsi="Arial" w:cs="Arial"/>
          <w:sz w:val="20"/>
          <w:u w:val="single"/>
        </w:rPr>
        <w:t>Meeting schedule</w:t>
      </w:r>
      <w:r w:rsidRPr="00E55F3E">
        <w:rPr>
          <w:rFonts w:ascii="Arial" w:hAnsi="Arial" w:cs="Arial"/>
          <w:sz w:val="20"/>
        </w:rPr>
        <w:t xml:space="preserve">: Meeting schedule should include at least one meeting with UTHealth project team to develop testing scope and scripts as well as at least 3 testing meetings to allow for testing, remediation, and additional testing time. </w:t>
      </w:r>
    </w:p>
    <w:p w14:paraId="368F9590" w14:textId="77777777" w:rsidR="00E55F3E" w:rsidRPr="00E55F3E" w:rsidRDefault="00E55F3E" w:rsidP="00E55F3E">
      <w:pPr>
        <w:pStyle w:val="ListParagraph"/>
        <w:numPr>
          <w:ilvl w:val="0"/>
          <w:numId w:val="39"/>
        </w:numPr>
        <w:autoSpaceDE w:val="0"/>
        <w:autoSpaceDN w:val="0"/>
        <w:adjustRightInd w:val="0"/>
        <w:spacing w:after="160" w:line="252" w:lineRule="auto"/>
        <w:ind w:left="2160"/>
        <w:contextualSpacing/>
        <w:rPr>
          <w:rFonts w:ascii="Arial" w:hAnsi="Arial" w:cs="Arial"/>
          <w:sz w:val="20"/>
        </w:rPr>
      </w:pPr>
      <w:r w:rsidRPr="00E55F3E">
        <w:rPr>
          <w:rFonts w:ascii="Arial" w:hAnsi="Arial" w:cs="Arial"/>
          <w:sz w:val="20"/>
          <w:u w:val="single"/>
        </w:rPr>
        <w:t>Roles and responsibilities</w:t>
      </w:r>
      <w:r w:rsidRPr="00E55F3E">
        <w:rPr>
          <w:rFonts w:ascii="Arial" w:hAnsi="Arial" w:cs="Arial"/>
          <w:sz w:val="20"/>
        </w:rPr>
        <w:t xml:space="preserve">: Who will be conducting the testing as well as who is responsible for accepting and signing off on testing. </w:t>
      </w:r>
    </w:p>
    <w:p w14:paraId="121945B6" w14:textId="77777777" w:rsidR="00E55F3E" w:rsidRPr="00E55F3E" w:rsidRDefault="00E55F3E" w:rsidP="00E55F3E">
      <w:pPr>
        <w:autoSpaceDE w:val="0"/>
        <w:autoSpaceDN w:val="0"/>
        <w:adjustRightInd w:val="0"/>
        <w:ind w:left="1440"/>
        <w:rPr>
          <w:rFonts w:ascii="Arial" w:hAnsi="Arial" w:cs="Arial"/>
          <w:sz w:val="20"/>
        </w:rPr>
      </w:pPr>
      <w:r w:rsidRPr="00E55F3E">
        <w:rPr>
          <w:rFonts w:ascii="Arial" w:hAnsi="Arial" w:cs="Arial"/>
          <w:sz w:val="20"/>
        </w:rPr>
        <w:t>User acceptance testing shall be conducted by the Contractor in coordination with UTHealth. Testing during the application development phase of the project may exist in environments hosted by the Contractor or UTHealth. During the user acceptance testing schedule, all testing shall occur in the UTHealth environment that will be the new production environment. An additional testing phase will occur during the go-live implementation phase that will consist of the same tests as defined herein the user acceptance testing phase.</w:t>
      </w:r>
    </w:p>
    <w:p w14:paraId="40057F4A" w14:textId="77777777" w:rsidR="00E55F3E" w:rsidRPr="00E55F3E" w:rsidRDefault="00E55F3E" w:rsidP="00E55F3E">
      <w:pPr>
        <w:pStyle w:val="ListParagraph"/>
        <w:autoSpaceDE w:val="0"/>
        <w:autoSpaceDN w:val="0"/>
        <w:adjustRightInd w:val="0"/>
        <w:ind w:left="1440"/>
        <w:rPr>
          <w:rFonts w:ascii="Arial" w:hAnsi="Arial" w:cs="Arial"/>
          <w:sz w:val="20"/>
        </w:rPr>
      </w:pPr>
    </w:p>
    <w:p w14:paraId="2DF105F0" w14:textId="77777777" w:rsidR="00E55F3E" w:rsidRPr="00E55F3E" w:rsidRDefault="00E55F3E" w:rsidP="00E55F3E">
      <w:pPr>
        <w:pStyle w:val="ListParagraph"/>
        <w:autoSpaceDE w:val="0"/>
        <w:autoSpaceDN w:val="0"/>
        <w:adjustRightInd w:val="0"/>
        <w:ind w:left="1440"/>
        <w:rPr>
          <w:rFonts w:ascii="Arial" w:hAnsi="Arial" w:cs="Arial"/>
          <w:sz w:val="20"/>
        </w:rPr>
      </w:pPr>
      <w:r w:rsidRPr="00E55F3E">
        <w:rPr>
          <w:rFonts w:ascii="Arial" w:hAnsi="Arial" w:cs="Arial"/>
          <w:sz w:val="20"/>
        </w:rPr>
        <w:t xml:space="preserve">Contractor shall have a review and sign-off meeting with UTHealth before implementation and go-live of the ITAMS user interface. During the review, Contractor shall review all action items and receive sign-off from UTHealth for the Detailed Implementation Approach, the Detailed Project plan, as well as the User Acceptance testing. </w:t>
      </w:r>
    </w:p>
    <w:p w14:paraId="127D89AE" w14:textId="77777777" w:rsidR="00E55F3E" w:rsidRPr="00E55F3E" w:rsidRDefault="00E55F3E" w:rsidP="00E55F3E">
      <w:pPr>
        <w:autoSpaceDE w:val="0"/>
        <w:autoSpaceDN w:val="0"/>
        <w:adjustRightInd w:val="0"/>
        <w:ind w:left="720"/>
        <w:rPr>
          <w:rFonts w:ascii="Arial" w:hAnsi="Arial" w:cs="Arial"/>
          <w:sz w:val="20"/>
        </w:rPr>
      </w:pPr>
    </w:p>
    <w:p w14:paraId="7517823E" w14:textId="77777777" w:rsidR="00E55F3E" w:rsidRPr="00E55F3E" w:rsidRDefault="00E55F3E" w:rsidP="00E55F3E">
      <w:pPr>
        <w:autoSpaceDE w:val="0"/>
        <w:autoSpaceDN w:val="0"/>
        <w:adjustRightInd w:val="0"/>
        <w:ind w:left="720"/>
        <w:rPr>
          <w:rFonts w:ascii="Arial" w:hAnsi="Arial" w:cs="Arial"/>
          <w:sz w:val="20"/>
        </w:rPr>
      </w:pPr>
    </w:p>
    <w:p w14:paraId="21EC80E8" w14:textId="7F2EF56A" w:rsidR="00E55F3E" w:rsidRPr="008A334A" w:rsidRDefault="008A334A" w:rsidP="00E55F3E">
      <w:pPr>
        <w:autoSpaceDE w:val="0"/>
        <w:autoSpaceDN w:val="0"/>
        <w:adjustRightInd w:val="0"/>
        <w:ind w:left="720"/>
        <w:rPr>
          <w:rFonts w:ascii="Arial" w:hAnsi="Arial" w:cs="Arial"/>
          <w:bCs/>
          <w:sz w:val="20"/>
          <w:u w:val="single"/>
        </w:rPr>
      </w:pPr>
      <w:r>
        <w:rPr>
          <w:rFonts w:ascii="Arial" w:hAnsi="Arial" w:cs="Arial"/>
          <w:bCs/>
          <w:sz w:val="20"/>
          <w:u w:val="single"/>
        </w:rPr>
        <w:t xml:space="preserve">III. </w:t>
      </w:r>
      <w:r w:rsidR="00E55F3E" w:rsidRPr="008A334A">
        <w:rPr>
          <w:rFonts w:ascii="Arial" w:hAnsi="Arial" w:cs="Arial"/>
          <w:bCs/>
          <w:sz w:val="20"/>
          <w:u w:val="single"/>
        </w:rPr>
        <w:t>Implementation and Ongoing Support</w:t>
      </w:r>
    </w:p>
    <w:p w14:paraId="091A0BD7" w14:textId="77777777" w:rsidR="00E55F3E" w:rsidRPr="00E55F3E" w:rsidRDefault="00E55F3E" w:rsidP="00E55F3E">
      <w:pPr>
        <w:autoSpaceDE w:val="0"/>
        <w:autoSpaceDN w:val="0"/>
        <w:adjustRightInd w:val="0"/>
        <w:ind w:left="720"/>
        <w:rPr>
          <w:rFonts w:ascii="Arial" w:hAnsi="Arial" w:cs="Arial"/>
          <w:bCs/>
          <w:sz w:val="20"/>
        </w:rPr>
      </w:pPr>
    </w:p>
    <w:p w14:paraId="4744FC7D" w14:textId="77777777" w:rsidR="00E55F3E" w:rsidRPr="00E55F3E" w:rsidRDefault="00E55F3E" w:rsidP="00E55F3E">
      <w:pPr>
        <w:autoSpaceDE w:val="0"/>
        <w:autoSpaceDN w:val="0"/>
        <w:adjustRightInd w:val="0"/>
        <w:ind w:left="720"/>
        <w:rPr>
          <w:rFonts w:ascii="Arial" w:hAnsi="Arial" w:cs="Arial"/>
          <w:bCs/>
          <w:sz w:val="20"/>
        </w:rPr>
      </w:pPr>
      <w:r w:rsidRPr="00E55F3E">
        <w:rPr>
          <w:rFonts w:ascii="Arial" w:hAnsi="Arial" w:cs="Arial"/>
          <w:bCs/>
          <w:sz w:val="20"/>
        </w:rPr>
        <w:t>The final section of Phase II is the implementation phase and requirements for ongoing support. The implementation phase shall be based on the project plan that was developed by the Contractor in Phase I of the project. All phases of implementation shall occur on-site at UTHealth with Contractor personnel present. This section will outline specific requirements during the implementation.</w:t>
      </w:r>
    </w:p>
    <w:p w14:paraId="3C9728E4" w14:textId="77777777" w:rsidR="00E55F3E" w:rsidRPr="00E55F3E" w:rsidRDefault="00E55F3E" w:rsidP="00E55F3E">
      <w:pPr>
        <w:autoSpaceDE w:val="0"/>
        <w:autoSpaceDN w:val="0"/>
        <w:adjustRightInd w:val="0"/>
        <w:ind w:left="720"/>
        <w:rPr>
          <w:rFonts w:ascii="Arial" w:hAnsi="Arial" w:cs="Arial"/>
          <w:bCs/>
          <w:sz w:val="20"/>
        </w:rPr>
      </w:pPr>
    </w:p>
    <w:p w14:paraId="7AD818F8" w14:textId="41D5811F" w:rsidR="00E55F3E" w:rsidRPr="008A334A" w:rsidRDefault="00E55F3E" w:rsidP="008A334A">
      <w:pPr>
        <w:pStyle w:val="ListParagraph"/>
        <w:numPr>
          <w:ilvl w:val="0"/>
          <w:numId w:val="36"/>
        </w:numPr>
        <w:autoSpaceDE w:val="0"/>
        <w:autoSpaceDN w:val="0"/>
        <w:adjustRightInd w:val="0"/>
        <w:spacing w:after="160" w:line="252" w:lineRule="auto"/>
        <w:ind w:left="1440"/>
        <w:contextualSpacing/>
        <w:rPr>
          <w:rFonts w:ascii="Arial" w:hAnsi="Arial" w:cs="Arial"/>
          <w:bCs/>
          <w:sz w:val="20"/>
        </w:rPr>
      </w:pPr>
      <w:r w:rsidRPr="00E55F3E">
        <w:rPr>
          <w:rFonts w:ascii="Arial" w:hAnsi="Arial" w:cs="Arial"/>
          <w:bCs/>
          <w:sz w:val="20"/>
        </w:rPr>
        <w:t>Installation and Configuration</w:t>
      </w:r>
    </w:p>
    <w:p w14:paraId="4F42D688" w14:textId="77777777" w:rsidR="00E55F3E" w:rsidRPr="00E55F3E" w:rsidRDefault="00E55F3E" w:rsidP="00E55F3E">
      <w:pPr>
        <w:autoSpaceDE w:val="0"/>
        <w:autoSpaceDN w:val="0"/>
        <w:adjustRightInd w:val="0"/>
        <w:ind w:left="1440"/>
        <w:rPr>
          <w:rFonts w:ascii="Arial" w:hAnsi="Arial" w:cs="Arial"/>
          <w:bCs/>
          <w:sz w:val="20"/>
        </w:rPr>
      </w:pPr>
      <w:r w:rsidRPr="00E55F3E">
        <w:rPr>
          <w:rFonts w:ascii="Arial" w:hAnsi="Arial" w:cs="Arial"/>
          <w:bCs/>
          <w:sz w:val="20"/>
        </w:rPr>
        <w:t xml:space="preserve">Contractor shall provide installation and configuration documentation for the implementation of the final application. Documentation shall include step-by-step procedures for any installation or configuration requirements for both client and server requirements. </w:t>
      </w:r>
    </w:p>
    <w:p w14:paraId="522D03BC" w14:textId="77777777" w:rsidR="00E55F3E" w:rsidRPr="00E55F3E" w:rsidRDefault="00E55F3E" w:rsidP="00E55F3E">
      <w:pPr>
        <w:autoSpaceDE w:val="0"/>
        <w:autoSpaceDN w:val="0"/>
        <w:adjustRightInd w:val="0"/>
        <w:ind w:left="1440"/>
        <w:rPr>
          <w:rFonts w:ascii="Arial" w:hAnsi="Arial" w:cs="Arial"/>
          <w:bCs/>
          <w:sz w:val="20"/>
        </w:rPr>
      </w:pPr>
    </w:p>
    <w:p w14:paraId="23F52574" w14:textId="77777777" w:rsidR="00E55F3E" w:rsidRPr="00E55F3E" w:rsidRDefault="00E55F3E" w:rsidP="00E55F3E">
      <w:pPr>
        <w:autoSpaceDE w:val="0"/>
        <w:autoSpaceDN w:val="0"/>
        <w:adjustRightInd w:val="0"/>
        <w:ind w:left="1440"/>
        <w:rPr>
          <w:rFonts w:ascii="Arial" w:hAnsi="Arial" w:cs="Arial"/>
          <w:bCs/>
          <w:sz w:val="20"/>
        </w:rPr>
      </w:pPr>
      <w:r w:rsidRPr="00E55F3E">
        <w:rPr>
          <w:rFonts w:ascii="Arial" w:hAnsi="Arial" w:cs="Arial"/>
          <w:bCs/>
          <w:sz w:val="20"/>
        </w:rPr>
        <w:t>UTHealth prefers for the application to be completely platform independent and non-browser specific. Any specific client requirements should be clearly stated in Phase I, reviewed with UTHealth, and requires sign-off during Phase I review.</w:t>
      </w:r>
    </w:p>
    <w:p w14:paraId="0EAAAB09" w14:textId="77777777" w:rsidR="00E55F3E" w:rsidRPr="00E55F3E" w:rsidRDefault="00E55F3E" w:rsidP="00E55F3E">
      <w:pPr>
        <w:autoSpaceDE w:val="0"/>
        <w:autoSpaceDN w:val="0"/>
        <w:adjustRightInd w:val="0"/>
        <w:ind w:left="1440"/>
        <w:rPr>
          <w:rFonts w:ascii="Arial" w:hAnsi="Arial" w:cs="Arial"/>
          <w:bCs/>
          <w:sz w:val="20"/>
        </w:rPr>
      </w:pPr>
    </w:p>
    <w:p w14:paraId="44702E38" w14:textId="77777777" w:rsidR="00E55F3E" w:rsidRPr="00E55F3E" w:rsidRDefault="00E55F3E" w:rsidP="00E55F3E">
      <w:pPr>
        <w:autoSpaceDE w:val="0"/>
        <w:autoSpaceDN w:val="0"/>
        <w:adjustRightInd w:val="0"/>
        <w:ind w:left="1440"/>
        <w:rPr>
          <w:rFonts w:ascii="Arial" w:hAnsi="Arial" w:cs="Arial"/>
          <w:bCs/>
          <w:sz w:val="20"/>
        </w:rPr>
      </w:pPr>
      <w:r w:rsidRPr="00E55F3E">
        <w:rPr>
          <w:rFonts w:ascii="Arial" w:hAnsi="Arial" w:cs="Arial"/>
          <w:bCs/>
          <w:sz w:val="20"/>
        </w:rPr>
        <w:t>Installation and configuration shall occur in the development and test environments prior to production implementation and may occur before the actual implementation phase. It is important that the installation and configuration in the final production environment shall be a clean installation even if the “pre-production” environment has been previously configured for testing. This should be included in the project plan as a final installation and configuration step and be performed alongside UTHealth personnel and following the step-by-step installation and configuration documentation provided by the Contractor. This may be completed prior to the actual go-live however, final installation and configuration must be signed off with UTHealth as completed as part of the implementation tasks and must be completed before final testing of the final production environment occurs.</w:t>
      </w:r>
    </w:p>
    <w:p w14:paraId="77C78F3A" w14:textId="77777777" w:rsidR="00E55F3E" w:rsidRPr="00E55F3E" w:rsidRDefault="00E55F3E" w:rsidP="00E55F3E">
      <w:pPr>
        <w:autoSpaceDE w:val="0"/>
        <w:autoSpaceDN w:val="0"/>
        <w:adjustRightInd w:val="0"/>
        <w:ind w:left="1440"/>
        <w:rPr>
          <w:rFonts w:ascii="Arial" w:hAnsi="Arial" w:cs="Arial"/>
          <w:bCs/>
          <w:sz w:val="20"/>
        </w:rPr>
      </w:pPr>
    </w:p>
    <w:p w14:paraId="3B9DA1E2" w14:textId="463358EA" w:rsidR="00E55F3E" w:rsidRPr="008A334A" w:rsidRDefault="00E55F3E" w:rsidP="008A334A">
      <w:pPr>
        <w:pStyle w:val="ListParagraph"/>
        <w:numPr>
          <w:ilvl w:val="0"/>
          <w:numId w:val="36"/>
        </w:numPr>
        <w:autoSpaceDE w:val="0"/>
        <w:autoSpaceDN w:val="0"/>
        <w:adjustRightInd w:val="0"/>
        <w:spacing w:after="160" w:line="252" w:lineRule="auto"/>
        <w:ind w:left="1440"/>
        <w:contextualSpacing/>
        <w:rPr>
          <w:rFonts w:ascii="Arial" w:hAnsi="Arial" w:cs="Arial"/>
          <w:bCs/>
          <w:sz w:val="20"/>
        </w:rPr>
      </w:pPr>
      <w:r w:rsidRPr="00E55F3E">
        <w:rPr>
          <w:rFonts w:ascii="Arial" w:hAnsi="Arial" w:cs="Arial"/>
          <w:bCs/>
          <w:sz w:val="20"/>
        </w:rPr>
        <w:t>Production Validation</w:t>
      </w:r>
    </w:p>
    <w:p w14:paraId="2958389D" w14:textId="77777777" w:rsidR="00E55F3E" w:rsidRPr="00E55F3E" w:rsidRDefault="00E55F3E" w:rsidP="00E55F3E">
      <w:pPr>
        <w:autoSpaceDE w:val="0"/>
        <w:autoSpaceDN w:val="0"/>
        <w:adjustRightInd w:val="0"/>
        <w:ind w:left="1440"/>
        <w:rPr>
          <w:rFonts w:ascii="Arial" w:hAnsi="Arial" w:cs="Arial"/>
          <w:bCs/>
          <w:sz w:val="20"/>
        </w:rPr>
      </w:pPr>
      <w:r w:rsidRPr="00E55F3E">
        <w:rPr>
          <w:rFonts w:ascii="Arial" w:hAnsi="Arial" w:cs="Arial"/>
          <w:bCs/>
          <w:sz w:val="20"/>
        </w:rPr>
        <w:t>After sign-off of final installation and configuration has occurred, final validation shall take place. The Contractor is responsible for working with UTHealth for final validation in the production environment to review performance metrics and functionality of the final product. The final validation should include running through actual production tasks to validate functionality. An additional sign-off period will occur during this validation period.</w:t>
      </w:r>
    </w:p>
    <w:p w14:paraId="3880ACE3" w14:textId="77777777" w:rsidR="00E55F3E" w:rsidRPr="00E55F3E" w:rsidRDefault="00E55F3E" w:rsidP="00E55F3E">
      <w:pPr>
        <w:autoSpaceDE w:val="0"/>
        <w:autoSpaceDN w:val="0"/>
        <w:adjustRightInd w:val="0"/>
        <w:ind w:left="1440"/>
        <w:rPr>
          <w:rFonts w:ascii="Arial" w:hAnsi="Arial" w:cs="Arial"/>
          <w:bCs/>
          <w:sz w:val="20"/>
        </w:rPr>
      </w:pPr>
    </w:p>
    <w:p w14:paraId="3B754FBD" w14:textId="77777777" w:rsidR="00E55F3E" w:rsidRPr="00E55F3E" w:rsidRDefault="00E55F3E" w:rsidP="00E55F3E">
      <w:pPr>
        <w:autoSpaceDE w:val="0"/>
        <w:autoSpaceDN w:val="0"/>
        <w:adjustRightInd w:val="0"/>
        <w:ind w:left="1440"/>
        <w:rPr>
          <w:rFonts w:ascii="Arial" w:hAnsi="Arial" w:cs="Arial"/>
          <w:bCs/>
          <w:sz w:val="20"/>
        </w:rPr>
      </w:pPr>
      <w:r w:rsidRPr="00E55F3E">
        <w:rPr>
          <w:rFonts w:ascii="Arial" w:hAnsi="Arial" w:cs="Arial"/>
          <w:bCs/>
          <w:sz w:val="20"/>
        </w:rPr>
        <w:t>Contractor shall work with UTHealth to conduct final web accessibility and security scans at this time. Sign-off from the appropriate responsible parties within UTHealth that are responsible for the scanning is required to complete the final testing tasks.</w:t>
      </w:r>
    </w:p>
    <w:p w14:paraId="1E80E63F" w14:textId="77777777" w:rsidR="00E55F3E" w:rsidRPr="00E55F3E" w:rsidRDefault="00E55F3E" w:rsidP="00E55F3E">
      <w:pPr>
        <w:autoSpaceDE w:val="0"/>
        <w:autoSpaceDN w:val="0"/>
        <w:adjustRightInd w:val="0"/>
        <w:ind w:left="1440"/>
        <w:rPr>
          <w:rFonts w:ascii="Arial" w:hAnsi="Arial" w:cs="Arial"/>
          <w:bCs/>
          <w:sz w:val="20"/>
        </w:rPr>
      </w:pPr>
    </w:p>
    <w:p w14:paraId="520DB788" w14:textId="77777777" w:rsidR="00E55F3E" w:rsidRPr="00E55F3E" w:rsidRDefault="00E55F3E" w:rsidP="00E55F3E">
      <w:pPr>
        <w:pStyle w:val="ListParagraph"/>
        <w:numPr>
          <w:ilvl w:val="0"/>
          <w:numId w:val="36"/>
        </w:numPr>
        <w:autoSpaceDE w:val="0"/>
        <w:autoSpaceDN w:val="0"/>
        <w:adjustRightInd w:val="0"/>
        <w:spacing w:after="160" w:line="252" w:lineRule="auto"/>
        <w:ind w:left="1440"/>
        <w:contextualSpacing/>
        <w:rPr>
          <w:rFonts w:ascii="Arial" w:hAnsi="Arial" w:cs="Arial"/>
          <w:bCs/>
          <w:sz w:val="20"/>
        </w:rPr>
      </w:pPr>
      <w:r w:rsidRPr="00E55F3E">
        <w:rPr>
          <w:rFonts w:ascii="Arial" w:hAnsi="Arial" w:cs="Arial"/>
          <w:bCs/>
          <w:sz w:val="20"/>
        </w:rPr>
        <w:lastRenderedPageBreak/>
        <w:t>Training</w:t>
      </w:r>
    </w:p>
    <w:p w14:paraId="7346C288" w14:textId="77777777" w:rsidR="00E55F3E" w:rsidRPr="00E55F3E" w:rsidRDefault="00E55F3E" w:rsidP="00E55F3E">
      <w:pPr>
        <w:pStyle w:val="ListParagraph"/>
        <w:autoSpaceDE w:val="0"/>
        <w:autoSpaceDN w:val="0"/>
        <w:adjustRightInd w:val="0"/>
        <w:ind w:left="1440"/>
        <w:rPr>
          <w:rFonts w:ascii="Arial" w:hAnsi="Arial" w:cs="Arial"/>
          <w:bCs/>
          <w:sz w:val="20"/>
        </w:rPr>
      </w:pPr>
    </w:p>
    <w:p w14:paraId="6602FD8E" w14:textId="1540EF73" w:rsidR="00E55F3E" w:rsidRPr="00E55F3E" w:rsidRDefault="00E55F3E" w:rsidP="008A334A">
      <w:pPr>
        <w:pStyle w:val="ListParagraph"/>
        <w:autoSpaceDE w:val="0"/>
        <w:autoSpaceDN w:val="0"/>
        <w:adjustRightInd w:val="0"/>
        <w:ind w:left="1440"/>
        <w:rPr>
          <w:rFonts w:ascii="Arial" w:hAnsi="Arial" w:cs="Arial"/>
          <w:bCs/>
          <w:sz w:val="20"/>
        </w:rPr>
      </w:pPr>
      <w:r w:rsidRPr="00E55F3E">
        <w:rPr>
          <w:rFonts w:ascii="Arial" w:hAnsi="Arial" w:cs="Arial"/>
          <w:bCs/>
          <w:sz w:val="20"/>
        </w:rPr>
        <w:t>Contractor shall provide a half-day “train the trainer” level training for the ITAMS user interface. Training shall be scheduled and take place before final go-live of the new ITAMS user interface to allow time for the users to understand the new interface before it is live. This training should focus on administrative level training of the application that will allow the administrative level users to train the end users. Contractor shall provide on-site personnel for the training as well as complete training documentation. The documentation should include a step-by-step how to for all administrative level tasks as well as all end user level tasks. All documentation shall be the property of UTHealth and shall be provided in Word format that allows UTHealth the ability to edit the documentation as needed.</w:t>
      </w:r>
    </w:p>
    <w:p w14:paraId="1BC623E7" w14:textId="77777777" w:rsidR="00E55F3E" w:rsidRPr="00E55F3E" w:rsidRDefault="00E55F3E" w:rsidP="00E55F3E">
      <w:pPr>
        <w:autoSpaceDE w:val="0"/>
        <w:autoSpaceDN w:val="0"/>
        <w:adjustRightInd w:val="0"/>
        <w:ind w:left="1440"/>
        <w:rPr>
          <w:rFonts w:ascii="Arial" w:hAnsi="Arial" w:cs="Arial"/>
          <w:bCs/>
          <w:sz w:val="20"/>
        </w:rPr>
      </w:pPr>
      <w:r w:rsidRPr="00E55F3E">
        <w:rPr>
          <w:rFonts w:ascii="Arial" w:hAnsi="Arial" w:cs="Arial"/>
          <w:bCs/>
          <w:sz w:val="20"/>
        </w:rPr>
        <w:t xml:space="preserve"> </w:t>
      </w:r>
    </w:p>
    <w:p w14:paraId="1B5C1D4D" w14:textId="77777777" w:rsidR="00E55F3E" w:rsidRPr="00E55F3E" w:rsidRDefault="00E55F3E" w:rsidP="00E55F3E">
      <w:pPr>
        <w:pStyle w:val="ListParagraph"/>
        <w:numPr>
          <w:ilvl w:val="0"/>
          <w:numId w:val="36"/>
        </w:numPr>
        <w:autoSpaceDE w:val="0"/>
        <w:autoSpaceDN w:val="0"/>
        <w:adjustRightInd w:val="0"/>
        <w:spacing w:after="160" w:line="252" w:lineRule="auto"/>
        <w:ind w:left="1440"/>
        <w:contextualSpacing/>
        <w:rPr>
          <w:rFonts w:ascii="Arial" w:hAnsi="Arial" w:cs="Arial"/>
          <w:bCs/>
          <w:sz w:val="20"/>
        </w:rPr>
      </w:pPr>
      <w:r w:rsidRPr="00E55F3E">
        <w:rPr>
          <w:rFonts w:ascii="Arial" w:hAnsi="Arial" w:cs="Arial"/>
          <w:bCs/>
          <w:sz w:val="20"/>
        </w:rPr>
        <w:t>Go-live and final sign-off</w:t>
      </w:r>
    </w:p>
    <w:p w14:paraId="37DCD848" w14:textId="77777777" w:rsidR="00E55F3E" w:rsidRPr="00E55F3E" w:rsidRDefault="00E55F3E" w:rsidP="00E55F3E">
      <w:pPr>
        <w:pStyle w:val="ListParagraph"/>
        <w:autoSpaceDE w:val="0"/>
        <w:autoSpaceDN w:val="0"/>
        <w:adjustRightInd w:val="0"/>
        <w:ind w:left="1440"/>
        <w:rPr>
          <w:rFonts w:ascii="Arial" w:hAnsi="Arial" w:cs="Arial"/>
          <w:bCs/>
          <w:sz w:val="20"/>
        </w:rPr>
      </w:pPr>
    </w:p>
    <w:p w14:paraId="2E621CAC" w14:textId="77777777" w:rsidR="00E55F3E" w:rsidRPr="00E55F3E" w:rsidRDefault="00E55F3E" w:rsidP="00E55F3E">
      <w:pPr>
        <w:pStyle w:val="ListParagraph"/>
        <w:autoSpaceDE w:val="0"/>
        <w:autoSpaceDN w:val="0"/>
        <w:adjustRightInd w:val="0"/>
        <w:ind w:left="1440"/>
        <w:rPr>
          <w:rFonts w:ascii="Arial" w:hAnsi="Arial" w:cs="Arial"/>
          <w:bCs/>
          <w:sz w:val="20"/>
        </w:rPr>
      </w:pPr>
      <w:r w:rsidRPr="00E55F3E">
        <w:rPr>
          <w:rFonts w:ascii="Arial" w:hAnsi="Arial" w:cs="Arial"/>
          <w:bCs/>
          <w:sz w:val="20"/>
        </w:rPr>
        <w:t xml:space="preserve">The Go-live date should be scheduled and agreed upon between the Contractor and UTHealth. Go-live should occur after the final installation and configuration steps as well as final testing and sign-off has occurred. </w:t>
      </w:r>
    </w:p>
    <w:p w14:paraId="04F2B626" w14:textId="77777777" w:rsidR="00E55F3E" w:rsidRPr="00E55F3E" w:rsidRDefault="00E55F3E" w:rsidP="00E55F3E">
      <w:pPr>
        <w:pStyle w:val="ListParagraph"/>
        <w:autoSpaceDE w:val="0"/>
        <w:autoSpaceDN w:val="0"/>
        <w:adjustRightInd w:val="0"/>
        <w:ind w:left="1440"/>
        <w:rPr>
          <w:rFonts w:ascii="Arial" w:hAnsi="Arial" w:cs="Arial"/>
          <w:bCs/>
          <w:sz w:val="20"/>
        </w:rPr>
      </w:pPr>
    </w:p>
    <w:p w14:paraId="6E42841A" w14:textId="77777777" w:rsidR="00E55F3E" w:rsidRPr="00E55F3E" w:rsidRDefault="00E55F3E" w:rsidP="00E55F3E">
      <w:pPr>
        <w:pStyle w:val="ListParagraph"/>
        <w:autoSpaceDE w:val="0"/>
        <w:autoSpaceDN w:val="0"/>
        <w:adjustRightInd w:val="0"/>
        <w:ind w:left="1440"/>
        <w:rPr>
          <w:rFonts w:ascii="Arial" w:hAnsi="Arial" w:cs="Arial"/>
          <w:bCs/>
          <w:sz w:val="20"/>
        </w:rPr>
      </w:pPr>
      <w:r w:rsidRPr="00E55F3E">
        <w:rPr>
          <w:rFonts w:ascii="Arial" w:hAnsi="Arial" w:cs="Arial"/>
          <w:bCs/>
          <w:sz w:val="20"/>
        </w:rPr>
        <w:t xml:space="preserve">Contractor shall define the specific go-live tasks as part of the overall project implementation plan as defined in Phase I. Contractor shall be clear in defining all Contractor personnel required for Go-live as well as UTHealth personnel. </w:t>
      </w:r>
    </w:p>
    <w:p w14:paraId="08D2D169" w14:textId="77777777" w:rsidR="00E55F3E" w:rsidRPr="00E55F3E" w:rsidRDefault="00E55F3E" w:rsidP="00E55F3E">
      <w:pPr>
        <w:pStyle w:val="ListParagraph"/>
        <w:autoSpaceDE w:val="0"/>
        <w:autoSpaceDN w:val="0"/>
        <w:adjustRightInd w:val="0"/>
        <w:ind w:left="1440"/>
        <w:rPr>
          <w:rFonts w:ascii="Arial" w:hAnsi="Arial" w:cs="Arial"/>
          <w:bCs/>
          <w:sz w:val="20"/>
        </w:rPr>
      </w:pPr>
    </w:p>
    <w:p w14:paraId="1AB85548" w14:textId="77777777" w:rsidR="00E55F3E" w:rsidRPr="00E55F3E" w:rsidRDefault="00E55F3E" w:rsidP="00E55F3E">
      <w:pPr>
        <w:pStyle w:val="ListParagraph"/>
        <w:autoSpaceDE w:val="0"/>
        <w:autoSpaceDN w:val="0"/>
        <w:adjustRightInd w:val="0"/>
        <w:ind w:left="1440"/>
        <w:rPr>
          <w:rFonts w:ascii="Arial" w:hAnsi="Arial" w:cs="Arial"/>
          <w:bCs/>
          <w:sz w:val="20"/>
        </w:rPr>
      </w:pPr>
      <w:r w:rsidRPr="00E55F3E">
        <w:rPr>
          <w:rFonts w:ascii="Arial" w:hAnsi="Arial" w:cs="Arial"/>
          <w:bCs/>
          <w:sz w:val="20"/>
        </w:rPr>
        <w:t xml:space="preserve">Contractor personnel shall be on-site at UTHealth for go-live and on-site and available for a duration of a minimum of 2 business days after official go-live for any immediate remediation of issues. </w:t>
      </w:r>
    </w:p>
    <w:p w14:paraId="2CAC5E1C" w14:textId="77777777" w:rsidR="00E55F3E" w:rsidRPr="00E55F3E" w:rsidRDefault="00E55F3E" w:rsidP="00E55F3E">
      <w:pPr>
        <w:pStyle w:val="ListParagraph"/>
        <w:autoSpaceDE w:val="0"/>
        <w:autoSpaceDN w:val="0"/>
        <w:adjustRightInd w:val="0"/>
        <w:ind w:left="1440"/>
        <w:rPr>
          <w:rFonts w:ascii="Arial" w:hAnsi="Arial" w:cs="Arial"/>
          <w:bCs/>
          <w:sz w:val="20"/>
        </w:rPr>
      </w:pPr>
    </w:p>
    <w:p w14:paraId="6BA31F6D" w14:textId="77777777" w:rsidR="00E55F3E" w:rsidRPr="00E55F3E" w:rsidRDefault="00E55F3E" w:rsidP="00E55F3E">
      <w:pPr>
        <w:pStyle w:val="ListParagraph"/>
        <w:autoSpaceDE w:val="0"/>
        <w:autoSpaceDN w:val="0"/>
        <w:adjustRightInd w:val="0"/>
        <w:ind w:left="1440"/>
        <w:rPr>
          <w:rFonts w:ascii="Arial" w:hAnsi="Arial" w:cs="Arial"/>
          <w:bCs/>
          <w:sz w:val="20"/>
        </w:rPr>
      </w:pPr>
      <w:r w:rsidRPr="00E55F3E">
        <w:rPr>
          <w:rFonts w:ascii="Arial" w:hAnsi="Arial" w:cs="Arial"/>
          <w:bCs/>
          <w:sz w:val="20"/>
        </w:rPr>
        <w:t xml:space="preserve">After the period of a minimum of 2 business days following official go-live, Contractor and UTHealth shall have a final project completion meeting. This meeting should consist of the Contractor’s project team along with UTHealth designated personnel. Contractor shall review all aspects of the project and review sign-off of each phase. This meeting will allow UTHealth to review any aspects of the project that may be still outstanding and then UTHealth shall give final sign-off of a fully functional, working product as agreed upon through the contract. </w:t>
      </w:r>
    </w:p>
    <w:p w14:paraId="5FE9737E" w14:textId="6BCEABA4" w:rsidR="00E55F3E" w:rsidRPr="008A334A" w:rsidRDefault="00E55F3E" w:rsidP="008A334A">
      <w:pPr>
        <w:autoSpaceDE w:val="0"/>
        <w:autoSpaceDN w:val="0"/>
        <w:adjustRightInd w:val="0"/>
        <w:rPr>
          <w:rFonts w:ascii="Arial" w:hAnsi="Arial" w:cs="Arial"/>
          <w:bCs/>
          <w:sz w:val="20"/>
        </w:rPr>
      </w:pPr>
    </w:p>
    <w:p w14:paraId="244E684A" w14:textId="11D92D69" w:rsidR="00E55F3E" w:rsidRPr="008A334A" w:rsidRDefault="00E55F3E" w:rsidP="008A334A">
      <w:pPr>
        <w:pStyle w:val="ListParagraph"/>
        <w:numPr>
          <w:ilvl w:val="0"/>
          <w:numId w:val="36"/>
        </w:numPr>
        <w:autoSpaceDE w:val="0"/>
        <w:autoSpaceDN w:val="0"/>
        <w:adjustRightInd w:val="0"/>
        <w:spacing w:after="160" w:line="252" w:lineRule="auto"/>
        <w:ind w:left="1440"/>
        <w:contextualSpacing/>
        <w:rPr>
          <w:rFonts w:ascii="Arial" w:hAnsi="Arial" w:cs="Arial"/>
          <w:bCs/>
          <w:sz w:val="20"/>
        </w:rPr>
      </w:pPr>
      <w:r w:rsidRPr="00E55F3E">
        <w:rPr>
          <w:rFonts w:ascii="Arial" w:hAnsi="Arial" w:cs="Arial"/>
          <w:bCs/>
          <w:sz w:val="20"/>
        </w:rPr>
        <w:t>Ongoing Support</w:t>
      </w:r>
    </w:p>
    <w:p w14:paraId="6F03AF47" w14:textId="77777777" w:rsidR="00E55F3E" w:rsidRPr="00E55F3E" w:rsidRDefault="00E55F3E" w:rsidP="00E55F3E">
      <w:pPr>
        <w:pStyle w:val="NormalWeb"/>
        <w:shd w:val="clear" w:color="auto" w:fill="FFFFFF"/>
        <w:ind w:left="1440"/>
        <w:rPr>
          <w:rFonts w:ascii="Arial" w:hAnsi="Arial" w:cs="Arial"/>
          <w:color w:val="000000"/>
          <w:sz w:val="20"/>
          <w:szCs w:val="20"/>
          <w:shd w:val="clear" w:color="auto" w:fill="FFFFFF"/>
        </w:rPr>
      </w:pPr>
      <w:r w:rsidRPr="00E55F3E">
        <w:rPr>
          <w:rFonts w:ascii="Arial" w:hAnsi="Arial" w:cs="Arial"/>
          <w:color w:val="000000"/>
          <w:sz w:val="20"/>
          <w:szCs w:val="20"/>
          <w:shd w:val="clear" w:color="auto" w:fill="FFFFFF"/>
        </w:rPr>
        <w:t>It is the intent of UTHealth to contract support for the new ITAMS system for a period of two (2) years beginning on the date of issue of the written UTHealth purchase order and Contract, with annual options to renew the contract for additional one (1) year periods up to four (4) renewals at the sole discretion of UTHealth. This contract agreement will allow the Contractor to work on enhancements, bug fixes, upgrades, etc on a case by case basis with UTHealth and should be handled through separate purchase orders as work is agreed upon.</w:t>
      </w:r>
    </w:p>
    <w:p w14:paraId="7B68332C" w14:textId="77777777" w:rsidR="00E55F3E" w:rsidRPr="00E55F3E" w:rsidRDefault="00E55F3E" w:rsidP="00E55F3E">
      <w:pPr>
        <w:pStyle w:val="NormalWeb"/>
        <w:shd w:val="clear" w:color="auto" w:fill="FFFFFF"/>
        <w:ind w:left="1440"/>
        <w:rPr>
          <w:rFonts w:ascii="Arial" w:hAnsi="Arial" w:cs="Arial"/>
          <w:color w:val="000000"/>
          <w:sz w:val="20"/>
          <w:szCs w:val="20"/>
          <w:shd w:val="clear" w:color="auto" w:fill="FFFFFF"/>
        </w:rPr>
      </w:pPr>
      <w:r w:rsidRPr="00E55F3E">
        <w:rPr>
          <w:rFonts w:ascii="Arial" w:hAnsi="Arial" w:cs="Arial"/>
          <w:color w:val="000000"/>
          <w:sz w:val="20"/>
          <w:szCs w:val="20"/>
          <w:shd w:val="clear" w:color="auto" w:fill="FFFFFF"/>
        </w:rPr>
        <w:t xml:space="preserve">Contractor shall handle all patches and software updates as part of the annual maintenance support contract agreed upon with UTHealth. Bug issues are currently handled through JIRA issue tracking system. Software updates, patches, shall be clearly documented and review by UTHealth before updates are applied to the system. The deployment process for updates shall follow UTHealth deployment standards and procedures. Normal software updates and upgrades shall be on a scheduled frequency agreed upon between Contractor and UTHealth but should not exceed a quarterly basis unless deemed necessary by UTHealth for a critical issue or security related bug fix. </w:t>
      </w:r>
    </w:p>
    <w:p w14:paraId="67800CE7" w14:textId="77777777" w:rsidR="00E55F3E" w:rsidRPr="00E55F3E" w:rsidRDefault="00E55F3E" w:rsidP="00E55F3E">
      <w:pPr>
        <w:pStyle w:val="NormalWeb"/>
        <w:shd w:val="clear" w:color="auto" w:fill="FFFFFF"/>
        <w:ind w:left="1440"/>
        <w:rPr>
          <w:rFonts w:ascii="Arial" w:hAnsi="Arial" w:cs="Arial"/>
          <w:color w:val="000000"/>
          <w:sz w:val="20"/>
          <w:szCs w:val="20"/>
          <w:shd w:val="clear" w:color="auto" w:fill="FFFFFF"/>
        </w:rPr>
      </w:pPr>
      <w:r w:rsidRPr="00E55F3E">
        <w:rPr>
          <w:rFonts w:ascii="Arial" w:hAnsi="Arial" w:cs="Arial"/>
          <w:color w:val="000000"/>
          <w:sz w:val="20"/>
          <w:szCs w:val="20"/>
          <w:shd w:val="clear" w:color="auto" w:fill="FFFFFF"/>
        </w:rPr>
        <w:t xml:space="preserve">Remote access for Contractor ongoing support, updates for bug fixes, application patches, and upgrades will be through SecureLink remote access. Contractor is responsible for any component or network requirements on their end to connect via SecureLink for remote access. </w:t>
      </w:r>
    </w:p>
    <w:p w14:paraId="367BE5BE" w14:textId="77777777" w:rsidR="00E55F3E" w:rsidRPr="00E55F3E" w:rsidRDefault="00E55F3E" w:rsidP="00E55F3E">
      <w:pPr>
        <w:pStyle w:val="NormalWeb"/>
        <w:shd w:val="clear" w:color="auto" w:fill="FFFFFF"/>
        <w:ind w:left="1440"/>
        <w:rPr>
          <w:rFonts w:ascii="Arial" w:hAnsi="Arial" w:cs="Arial"/>
          <w:color w:val="000000"/>
          <w:sz w:val="20"/>
          <w:szCs w:val="20"/>
        </w:rPr>
      </w:pPr>
      <w:r w:rsidRPr="00E55F3E">
        <w:rPr>
          <w:rFonts w:ascii="Arial" w:hAnsi="Arial" w:cs="Arial"/>
          <w:color w:val="000000"/>
          <w:sz w:val="20"/>
          <w:szCs w:val="20"/>
          <w:shd w:val="clear" w:color="auto" w:fill="FFFFFF"/>
        </w:rPr>
        <w:t>Contractor shall schedule updates and work within UTHealth’s change control policies for any updates to the ITAMS user interface. UTHealth’s change control utilizes a change review board and any updates to the ITAMS user interface will be subject to approval from the review board. Contractor shall also adhere to all UTHealth deployment policies and procedures.</w:t>
      </w:r>
    </w:p>
    <w:p w14:paraId="353B3780" w14:textId="6196E08D" w:rsidR="00E55F3E" w:rsidRPr="00E55F3E" w:rsidRDefault="00E55F3E" w:rsidP="008A334A">
      <w:pPr>
        <w:autoSpaceDE w:val="0"/>
        <w:autoSpaceDN w:val="0"/>
        <w:adjustRightInd w:val="0"/>
        <w:rPr>
          <w:rFonts w:ascii="Arial" w:hAnsi="Arial" w:cs="Arial"/>
          <w:sz w:val="20"/>
        </w:rPr>
      </w:pPr>
    </w:p>
    <w:p w14:paraId="3BCD092F" w14:textId="77777777" w:rsidR="00E55F3E" w:rsidRPr="00E55F3E" w:rsidRDefault="00E55F3E" w:rsidP="00E55F3E">
      <w:pPr>
        <w:autoSpaceDE w:val="0"/>
        <w:autoSpaceDN w:val="0"/>
        <w:adjustRightInd w:val="0"/>
        <w:ind w:left="720"/>
        <w:rPr>
          <w:rFonts w:ascii="Arial" w:hAnsi="Arial" w:cs="Arial"/>
          <w:sz w:val="20"/>
        </w:rPr>
      </w:pPr>
    </w:p>
    <w:p w14:paraId="43E62831" w14:textId="77777777" w:rsidR="00E55F3E" w:rsidRPr="00E55F3E" w:rsidRDefault="00E55F3E" w:rsidP="00E55F3E">
      <w:pPr>
        <w:autoSpaceDE w:val="0"/>
        <w:autoSpaceDN w:val="0"/>
        <w:adjustRightInd w:val="0"/>
        <w:ind w:left="720"/>
        <w:rPr>
          <w:rFonts w:ascii="Arial" w:hAnsi="Arial" w:cs="Arial"/>
          <w:bCs/>
          <w:sz w:val="20"/>
        </w:rPr>
      </w:pPr>
      <w:r w:rsidRPr="00E55F3E">
        <w:rPr>
          <w:rFonts w:ascii="Arial" w:hAnsi="Arial" w:cs="Arial"/>
          <w:bCs/>
          <w:sz w:val="20"/>
        </w:rPr>
        <w:t>WARRANTY:</w:t>
      </w:r>
    </w:p>
    <w:p w14:paraId="6FA0AAA7" w14:textId="77777777" w:rsidR="00E55F3E" w:rsidRPr="00E55F3E" w:rsidRDefault="00E55F3E" w:rsidP="00E55F3E">
      <w:pPr>
        <w:autoSpaceDE w:val="0"/>
        <w:autoSpaceDN w:val="0"/>
        <w:adjustRightInd w:val="0"/>
        <w:ind w:left="720"/>
        <w:rPr>
          <w:rFonts w:ascii="Arial" w:hAnsi="Arial" w:cs="Arial"/>
          <w:b/>
          <w:bCs/>
          <w:sz w:val="20"/>
        </w:rPr>
      </w:pPr>
    </w:p>
    <w:p w14:paraId="01BFB41F" w14:textId="77777777" w:rsidR="00E55F3E" w:rsidRPr="00E55F3E" w:rsidRDefault="00E55F3E" w:rsidP="00E55F3E">
      <w:pPr>
        <w:autoSpaceDE w:val="0"/>
        <w:autoSpaceDN w:val="0"/>
        <w:adjustRightInd w:val="0"/>
        <w:ind w:left="720"/>
        <w:rPr>
          <w:rFonts w:ascii="Arial" w:hAnsi="Arial" w:cs="Arial"/>
          <w:sz w:val="20"/>
        </w:rPr>
      </w:pPr>
      <w:r w:rsidRPr="00E55F3E">
        <w:rPr>
          <w:rFonts w:ascii="Arial" w:hAnsi="Arial" w:cs="Arial"/>
          <w:sz w:val="20"/>
        </w:rPr>
        <w:t>A. Contractor shall indicate on the Proposal Form in the designated location the duration of the proposed warranty and annual Maintenance. The minimum warranty period acceptable to the University is one (1) year from final acceptance date by UTHealth.</w:t>
      </w:r>
    </w:p>
    <w:p w14:paraId="326DA8A8" w14:textId="77777777" w:rsidR="00E55F3E" w:rsidRPr="00E55F3E" w:rsidRDefault="00E55F3E" w:rsidP="00E55F3E">
      <w:pPr>
        <w:autoSpaceDE w:val="0"/>
        <w:autoSpaceDN w:val="0"/>
        <w:adjustRightInd w:val="0"/>
        <w:ind w:left="720"/>
        <w:rPr>
          <w:rFonts w:ascii="Arial" w:hAnsi="Arial" w:cs="Arial"/>
          <w:sz w:val="20"/>
        </w:rPr>
      </w:pPr>
    </w:p>
    <w:p w14:paraId="33EC12FF" w14:textId="77777777" w:rsidR="00E55F3E" w:rsidRPr="00E55F3E" w:rsidRDefault="00E55F3E" w:rsidP="00E55F3E">
      <w:pPr>
        <w:autoSpaceDE w:val="0"/>
        <w:autoSpaceDN w:val="0"/>
        <w:adjustRightInd w:val="0"/>
        <w:ind w:left="720"/>
        <w:rPr>
          <w:rFonts w:ascii="Arial" w:hAnsi="Arial" w:cs="Arial"/>
          <w:sz w:val="20"/>
        </w:rPr>
      </w:pPr>
      <w:r w:rsidRPr="00E55F3E">
        <w:rPr>
          <w:rFonts w:ascii="Arial" w:hAnsi="Arial" w:cs="Arial"/>
          <w:sz w:val="20"/>
        </w:rPr>
        <w:t>B. Minimum warranty period shall cover the entire system including software upgrades, bugs to functionality of the system, patches, accessibility (, etc. Minimum Warranty Agreement shall be between UTHealth and the Contractor. Bugs are defined as any functionality of the ITAMS user interface that is not working as defined and agreed upon in the contract. This includes, but is not limited to, correction of any data integrity issues caused by a bug in the user interface. Warranty shall also cover any ADA or security vulnerabilities found within the first year that existed at the time of implementation.</w:t>
      </w:r>
    </w:p>
    <w:p w14:paraId="02A18294" w14:textId="77777777" w:rsidR="00E55F3E" w:rsidRPr="00E55F3E" w:rsidRDefault="00E55F3E" w:rsidP="00E55F3E">
      <w:pPr>
        <w:autoSpaceDE w:val="0"/>
        <w:autoSpaceDN w:val="0"/>
        <w:adjustRightInd w:val="0"/>
        <w:ind w:left="720"/>
        <w:rPr>
          <w:rFonts w:ascii="Arial" w:hAnsi="Arial" w:cs="Arial"/>
          <w:sz w:val="20"/>
        </w:rPr>
      </w:pPr>
    </w:p>
    <w:p w14:paraId="07EB6465" w14:textId="50DF774A" w:rsidR="00E55F3E" w:rsidRDefault="00E55F3E">
      <w:pPr>
        <w:jc w:val="left"/>
        <w:rPr>
          <w:rFonts w:ascii="Arial" w:hAnsi="Arial"/>
          <w:b/>
        </w:rPr>
      </w:pPr>
    </w:p>
    <w:p w14:paraId="48D855C1" w14:textId="15D0D796" w:rsidR="003E3579" w:rsidRPr="00F57AED" w:rsidRDefault="003E3579">
      <w:pPr>
        <w:jc w:val="center"/>
        <w:rPr>
          <w:rFonts w:ascii="Arial" w:hAnsi="Arial"/>
          <w:b/>
          <w:u w:val="single"/>
        </w:rPr>
      </w:pPr>
      <w:r w:rsidRPr="00F57AED">
        <w:rPr>
          <w:rFonts w:ascii="Arial" w:hAnsi="Arial"/>
          <w:b/>
        </w:rPr>
        <w:t>SECTION 6</w:t>
      </w:r>
    </w:p>
    <w:p w14:paraId="2E5E98B8" w14:textId="77777777" w:rsidR="003E3579" w:rsidRPr="00F57AED" w:rsidRDefault="003E3579">
      <w:pPr>
        <w:jc w:val="center"/>
        <w:rPr>
          <w:rFonts w:ascii="Arial" w:hAnsi="Arial"/>
          <w:b/>
          <w:u w:val="single"/>
        </w:rPr>
      </w:pPr>
    </w:p>
    <w:p w14:paraId="7E1588E2"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1B312F3B" w14:textId="77777777" w:rsidR="003E3579" w:rsidRPr="00F57AED" w:rsidRDefault="003E3579">
      <w:pPr>
        <w:rPr>
          <w:rFonts w:ascii="Arial" w:hAnsi="Arial"/>
        </w:rPr>
      </w:pPr>
    </w:p>
    <w:p w14:paraId="48ED97EA"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5DE9CFA9"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6DD0768F" w14:textId="77777777" w:rsidR="003E3579" w:rsidRPr="003B20BE" w:rsidRDefault="003E3579">
      <w:pPr>
        <w:rPr>
          <w:rFonts w:ascii="Arial" w:hAnsi="Arial"/>
          <w:sz w:val="20"/>
        </w:rPr>
      </w:pPr>
    </w:p>
    <w:p w14:paraId="716148ED"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505EB2" w:rsidRPr="00F91D7C">
        <w:rPr>
          <w:rFonts w:ascii="Arial" w:hAnsi="Arial" w:cs="Arial"/>
          <w:sz w:val="20"/>
        </w:rPr>
        <w:t>The University of Texas Health Science Center at Houston</w:t>
      </w:r>
      <w:r w:rsidRPr="003B20BE">
        <w:rPr>
          <w:rFonts w:ascii="Arial" w:hAnsi="Arial"/>
          <w:sz w:val="20"/>
        </w:rPr>
        <w:t xml:space="preserve"> </w:t>
      </w:r>
    </w:p>
    <w:p w14:paraId="3C37AB67" w14:textId="77777777" w:rsidR="003E3579" w:rsidRPr="0050172A" w:rsidRDefault="003E3579" w:rsidP="001D78DB">
      <w:pPr>
        <w:rPr>
          <w:rFonts w:ascii="Arial" w:hAnsi="Arial"/>
          <w:sz w:val="20"/>
        </w:rPr>
      </w:pPr>
    </w:p>
    <w:p w14:paraId="3EB75946" w14:textId="4630DE39"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8A334A">
        <w:rPr>
          <w:rFonts w:ascii="Arial" w:hAnsi="Arial"/>
          <w:sz w:val="20"/>
        </w:rPr>
        <w:t>744-R1804 ITAMS Interface Rebuild</w:t>
      </w:r>
      <w:r w:rsidRPr="0050172A">
        <w:rPr>
          <w:rFonts w:ascii="Arial" w:hAnsi="Arial"/>
          <w:sz w:val="20"/>
        </w:rPr>
        <w:t xml:space="preserve"> </w:t>
      </w:r>
    </w:p>
    <w:p w14:paraId="1AE89784" w14:textId="77777777" w:rsidR="003E3579" w:rsidRPr="0050172A" w:rsidRDefault="003E3579">
      <w:pPr>
        <w:rPr>
          <w:rFonts w:ascii="Arial" w:hAnsi="Arial"/>
          <w:sz w:val="20"/>
        </w:rPr>
      </w:pPr>
    </w:p>
    <w:p w14:paraId="6809688F"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BFD2C56" w14:textId="77777777" w:rsidR="003E3579" w:rsidRPr="002C050E" w:rsidRDefault="003E3579">
      <w:pPr>
        <w:rPr>
          <w:rFonts w:ascii="Arial" w:hAnsi="Arial" w:cs="Arial"/>
          <w:sz w:val="20"/>
        </w:rPr>
      </w:pPr>
    </w:p>
    <w:p w14:paraId="4A9AB8C8"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2CAFACD2" w14:textId="77777777" w:rsidR="003E3579" w:rsidRPr="002C050E" w:rsidRDefault="003E3579">
      <w:pPr>
        <w:rPr>
          <w:rFonts w:ascii="Arial" w:hAnsi="Arial" w:cs="Arial"/>
          <w:sz w:val="20"/>
        </w:rPr>
      </w:pPr>
    </w:p>
    <w:p w14:paraId="22E62AAE" w14:textId="55555C29" w:rsidR="003E3579" w:rsidRPr="002C050E"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5A375E">
        <w:rPr>
          <w:rFonts w:ascii="Arial" w:hAnsi="Arial" w:cs="Arial"/>
          <w:b/>
          <w:sz w:val="20"/>
        </w:rPr>
        <w:t>P</w:t>
      </w:r>
      <w:r w:rsidRPr="002C050E">
        <w:rPr>
          <w:rFonts w:ascii="Arial" w:hAnsi="Arial" w:cs="Arial"/>
          <w:b/>
          <w:sz w:val="20"/>
        </w:rPr>
        <w:t xml:space="preserve">ricing for </w:t>
      </w:r>
      <w:r w:rsidR="00177B30" w:rsidRPr="002C050E">
        <w:rPr>
          <w:rFonts w:ascii="Arial" w:hAnsi="Arial" w:cs="Arial"/>
          <w:b/>
          <w:sz w:val="20"/>
        </w:rPr>
        <w:t>Work</w:t>
      </w:r>
      <w:r w:rsidRPr="002C050E">
        <w:rPr>
          <w:rFonts w:ascii="Arial" w:hAnsi="Arial" w:cs="Arial"/>
          <w:b/>
          <w:sz w:val="20"/>
        </w:rPr>
        <w:t xml:space="preserve"> </w:t>
      </w:r>
      <w:r w:rsidR="00033AEB">
        <w:rPr>
          <w:rFonts w:ascii="Arial" w:hAnsi="Arial" w:cs="Arial"/>
          <w:b/>
          <w:sz w:val="20"/>
        </w:rPr>
        <w:t>and Expenses</w:t>
      </w:r>
      <w:r w:rsidRPr="002C050E">
        <w:rPr>
          <w:rFonts w:ascii="Arial" w:hAnsi="Arial" w:cs="Arial"/>
          <w:b/>
          <w:sz w:val="20"/>
        </w:rPr>
        <w:t xml:space="preserve"> </w:t>
      </w:r>
    </w:p>
    <w:p w14:paraId="7300236F" w14:textId="77777777" w:rsidR="003E3579" w:rsidRPr="002C050E" w:rsidRDefault="003E3579">
      <w:pPr>
        <w:rPr>
          <w:rFonts w:ascii="Arial" w:hAnsi="Arial" w:cs="Arial"/>
          <w:sz w:val="20"/>
        </w:rPr>
      </w:pPr>
    </w:p>
    <w:p w14:paraId="675C4B70" w14:textId="6E764233" w:rsidR="00873C20" w:rsidRDefault="003E3579" w:rsidP="00873C20">
      <w:pPr>
        <w:rPr>
          <w:rFonts w:ascii="Arial" w:hAnsi="Arial" w:cs="Arial"/>
          <w:sz w:val="20"/>
        </w:rPr>
      </w:pPr>
      <w:r w:rsidRPr="002C050E">
        <w:rPr>
          <w:rFonts w:ascii="Arial" w:hAnsi="Arial" w:cs="Arial"/>
          <w:sz w:val="20"/>
        </w:rPr>
        <w:tab/>
      </w:r>
      <w:r w:rsidR="00873C20">
        <w:rPr>
          <w:rFonts w:ascii="Arial" w:hAnsi="Arial" w:cs="Arial"/>
          <w:sz w:val="20"/>
        </w:rPr>
        <w:t xml:space="preserve">Proposer’s should utilize </w:t>
      </w:r>
      <w:r w:rsidR="00873C20" w:rsidRPr="00665F53">
        <w:rPr>
          <w:rFonts w:ascii="Arial" w:hAnsi="Arial" w:cs="Arial"/>
          <w:b/>
          <w:sz w:val="20"/>
        </w:rPr>
        <w:t>Attachment A – Pricing</w:t>
      </w:r>
      <w:r w:rsidR="00873C20">
        <w:rPr>
          <w:rFonts w:ascii="Arial" w:hAnsi="Arial" w:cs="Arial"/>
          <w:sz w:val="20"/>
        </w:rPr>
        <w:t xml:space="preserve"> to submit pricing.</w:t>
      </w:r>
      <w:r w:rsidR="00873C20" w:rsidRPr="002C050E">
        <w:rPr>
          <w:rFonts w:ascii="Arial" w:hAnsi="Arial" w:cs="Arial"/>
          <w:sz w:val="20"/>
        </w:rPr>
        <w:t xml:space="preserve"> </w:t>
      </w:r>
    </w:p>
    <w:p w14:paraId="34EF789A" w14:textId="0F802070" w:rsidR="00885B39" w:rsidRDefault="00885B39" w:rsidP="00873C20">
      <w:pPr>
        <w:rPr>
          <w:rFonts w:ascii="Arial" w:hAnsi="Arial" w:cs="Arial"/>
          <w:sz w:val="20"/>
        </w:rPr>
      </w:pPr>
    </w:p>
    <w:p w14:paraId="56A5C0DF" w14:textId="59D3AE0D" w:rsidR="00885B39" w:rsidRPr="00E55F3E" w:rsidRDefault="007D46BC" w:rsidP="00885B39">
      <w:pPr>
        <w:autoSpaceDE w:val="0"/>
        <w:autoSpaceDN w:val="0"/>
        <w:adjustRightInd w:val="0"/>
        <w:ind w:left="720"/>
        <w:rPr>
          <w:rFonts w:ascii="Arial" w:hAnsi="Arial" w:cs="Arial"/>
          <w:sz w:val="20"/>
        </w:rPr>
      </w:pPr>
      <w:r>
        <w:rPr>
          <w:rFonts w:ascii="Arial" w:hAnsi="Arial" w:cs="Arial"/>
          <w:sz w:val="20"/>
        </w:rPr>
        <w:t>In Attachment A</w:t>
      </w:r>
      <w:r w:rsidR="00885B39" w:rsidRPr="00E55F3E">
        <w:rPr>
          <w:rFonts w:ascii="Arial" w:hAnsi="Arial" w:cs="Arial"/>
          <w:sz w:val="20"/>
        </w:rPr>
        <w:t xml:space="preserve">, </w:t>
      </w:r>
      <w:r w:rsidR="00885B39" w:rsidRPr="00E55F3E">
        <w:rPr>
          <w:rFonts w:ascii="Arial" w:hAnsi="Arial" w:cs="Arial"/>
          <w:color w:val="000000"/>
          <w:sz w:val="20"/>
          <w:shd w:val="clear" w:color="auto" w:fill="FFFFFF"/>
        </w:rPr>
        <w:t>the costs of meetings, project management, requirements gathering, development work hours, basic warranty (as defined in this document), and documentation are listed</w:t>
      </w:r>
      <w:r w:rsidR="00885B39">
        <w:rPr>
          <w:rFonts w:ascii="Arial" w:hAnsi="Arial" w:cs="Arial"/>
          <w:sz w:val="20"/>
        </w:rPr>
        <w:t>. T</w:t>
      </w:r>
      <w:r w:rsidR="00885B39" w:rsidRPr="00E55F3E">
        <w:rPr>
          <w:rFonts w:ascii="Arial" w:hAnsi="Arial" w:cs="Arial"/>
          <w:sz w:val="20"/>
        </w:rPr>
        <w:t>he sum of the costs will be used in the evaluation of the proposals.</w:t>
      </w:r>
    </w:p>
    <w:p w14:paraId="2FE50B25" w14:textId="77777777" w:rsidR="00885B39" w:rsidRPr="00E55F3E" w:rsidRDefault="00885B39" w:rsidP="00885B39">
      <w:pPr>
        <w:autoSpaceDE w:val="0"/>
        <w:autoSpaceDN w:val="0"/>
        <w:adjustRightInd w:val="0"/>
        <w:ind w:left="720"/>
        <w:rPr>
          <w:rFonts w:ascii="Arial" w:hAnsi="Arial" w:cs="Arial"/>
          <w:sz w:val="20"/>
        </w:rPr>
      </w:pPr>
    </w:p>
    <w:p w14:paraId="00E96602" w14:textId="3BCBAF6A" w:rsidR="00885B39" w:rsidRPr="00E55F3E" w:rsidRDefault="00885B39" w:rsidP="00885B39">
      <w:pPr>
        <w:autoSpaceDE w:val="0"/>
        <w:autoSpaceDN w:val="0"/>
        <w:adjustRightInd w:val="0"/>
        <w:ind w:left="720"/>
        <w:rPr>
          <w:rFonts w:ascii="Arial" w:hAnsi="Arial" w:cs="Arial"/>
          <w:sz w:val="20"/>
        </w:rPr>
      </w:pPr>
      <w:r w:rsidRPr="00E55F3E">
        <w:rPr>
          <w:rFonts w:ascii="Arial" w:hAnsi="Arial" w:cs="Arial"/>
          <w:sz w:val="20"/>
        </w:rPr>
        <w:t xml:space="preserve">Blank spaces are provided in the pricing worksheet to allow the </w:t>
      </w:r>
      <w:r>
        <w:rPr>
          <w:rFonts w:ascii="Arial" w:hAnsi="Arial" w:cs="Arial"/>
          <w:sz w:val="20"/>
        </w:rPr>
        <w:t>Proposer</w:t>
      </w:r>
      <w:r w:rsidRPr="00E55F3E">
        <w:rPr>
          <w:rFonts w:ascii="Arial" w:hAnsi="Arial" w:cs="Arial"/>
          <w:sz w:val="20"/>
        </w:rPr>
        <w:t xml:space="preserve"> space to include an area for proposed project tasks not</w:t>
      </w:r>
      <w:r>
        <w:rPr>
          <w:rFonts w:ascii="Arial" w:hAnsi="Arial" w:cs="Arial"/>
          <w:sz w:val="20"/>
        </w:rPr>
        <w:t xml:space="preserve"> included in the worksheet. Proposer </w:t>
      </w:r>
      <w:r w:rsidRPr="00E55F3E">
        <w:rPr>
          <w:rFonts w:ascii="Arial" w:hAnsi="Arial" w:cs="Arial"/>
          <w:sz w:val="20"/>
        </w:rPr>
        <w:t>may also propose project tasks that differ from or replace existing tasks, and should be noted accordingly. However, all existing pricing must be included in the worksheet for consistent price comparisons among proposals.</w:t>
      </w:r>
    </w:p>
    <w:p w14:paraId="14FB0CDB" w14:textId="77777777" w:rsidR="00885B39" w:rsidRPr="00E55F3E" w:rsidRDefault="00885B39" w:rsidP="00885B39">
      <w:pPr>
        <w:autoSpaceDE w:val="0"/>
        <w:autoSpaceDN w:val="0"/>
        <w:adjustRightInd w:val="0"/>
        <w:ind w:left="720"/>
        <w:rPr>
          <w:rFonts w:ascii="Arial" w:hAnsi="Arial" w:cs="Arial"/>
          <w:sz w:val="20"/>
        </w:rPr>
      </w:pPr>
    </w:p>
    <w:p w14:paraId="5AC6FA1A" w14:textId="77777777" w:rsidR="003E3579" w:rsidRPr="002C050E" w:rsidRDefault="003E3579" w:rsidP="00873C20">
      <w:pPr>
        <w:rPr>
          <w:rFonts w:ascii="Arial" w:hAnsi="Arial" w:cs="Arial"/>
          <w:sz w:val="20"/>
        </w:rPr>
      </w:pPr>
    </w:p>
    <w:p w14:paraId="1E759F4C" w14:textId="5A002CF4" w:rsidR="00F25AA1" w:rsidRPr="007D46BC" w:rsidRDefault="00F25AA1" w:rsidP="00755DCC">
      <w:pPr>
        <w:rPr>
          <w:rFonts w:ascii="Arial" w:eastAsia="Calibri" w:hAnsi="Arial" w:cs="Arial"/>
          <w:b/>
          <w:bCs/>
          <w:spacing w:val="-3"/>
          <w:sz w:val="18"/>
          <w:szCs w:val="18"/>
        </w:rPr>
      </w:pPr>
      <w:r w:rsidRPr="007D46BC">
        <w:rPr>
          <w:rFonts w:ascii="Arial" w:eastAsia="Calibri" w:hAnsi="Arial" w:cs="Arial"/>
          <w:b/>
          <w:bCs/>
          <w:caps/>
          <w:spacing w:val="-3"/>
          <w:sz w:val="18"/>
          <w:szCs w:val="18"/>
        </w:rPr>
        <w:t>Note</w:t>
      </w:r>
      <w:r w:rsidRPr="007D46BC">
        <w:rPr>
          <w:rFonts w:ascii="Arial" w:eastAsia="Calibri" w:hAnsi="Arial" w:cs="Arial"/>
          <w:b/>
          <w:bCs/>
          <w:spacing w:val="-3"/>
          <w:sz w:val="18"/>
          <w:szCs w:val="18"/>
        </w:rPr>
        <w:t xml:space="preserve">: </w:t>
      </w:r>
      <w:r w:rsidR="007D46BC" w:rsidRPr="007D46BC">
        <w:rPr>
          <w:rFonts w:ascii="Arial" w:eastAsia="Calibri" w:hAnsi="Arial" w:cs="Arial"/>
          <w:b/>
          <w:bCs/>
          <w:spacing w:val="-3"/>
          <w:sz w:val="18"/>
          <w:szCs w:val="18"/>
        </w:rPr>
        <w:t xml:space="preserve">The following is for informational purposes only. The University does not anticipate the need for travel related expenses under the resulting agreement. </w:t>
      </w:r>
    </w:p>
    <w:p w14:paraId="216CF702" w14:textId="77777777" w:rsidR="00F25AA1" w:rsidRPr="007D46BC" w:rsidRDefault="00F25AA1" w:rsidP="00755DCC">
      <w:pPr>
        <w:rPr>
          <w:rFonts w:ascii="Arial" w:eastAsia="Calibri" w:hAnsi="Arial" w:cs="Arial"/>
          <w:b/>
          <w:bCs/>
          <w:spacing w:val="-3"/>
          <w:sz w:val="18"/>
          <w:szCs w:val="18"/>
        </w:rPr>
      </w:pPr>
    </w:p>
    <w:p w14:paraId="6C4CDDBE" w14:textId="77777777" w:rsidR="00F25AA1" w:rsidRPr="007D46BC" w:rsidRDefault="00F25AA1" w:rsidP="00755DCC">
      <w:pPr>
        <w:rPr>
          <w:rFonts w:ascii="Arial" w:eastAsia="Calibri" w:hAnsi="Arial" w:cs="Arial"/>
          <w:b/>
          <w:bCs/>
          <w:smallCaps/>
          <w:spacing w:val="-3"/>
          <w:sz w:val="18"/>
          <w:szCs w:val="18"/>
        </w:rPr>
      </w:pPr>
      <w:r w:rsidRPr="007D46BC">
        <w:rPr>
          <w:rFonts w:ascii="Arial" w:eastAsia="Calibri" w:hAnsi="Arial" w:cs="Arial"/>
          <w:b/>
          <w:bCs/>
          <w:smallCaps/>
          <w:spacing w:val="-3"/>
          <w:sz w:val="18"/>
          <w:szCs w:val="18"/>
        </w:rPr>
        <w:t>Air Travel and Rental Car</w:t>
      </w:r>
    </w:p>
    <w:p w14:paraId="5BE3AFF1" w14:textId="77777777" w:rsidR="00F25AA1" w:rsidRPr="007D46BC" w:rsidRDefault="00F25AA1" w:rsidP="00755DCC">
      <w:pPr>
        <w:rPr>
          <w:rFonts w:ascii="Arial" w:eastAsia="Calibri" w:hAnsi="Arial" w:cs="Arial"/>
          <w:b/>
          <w:bCs/>
          <w:spacing w:val="-3"/>
          <w:sz w:val="18"/>
          <w:szCs w:val="18"/>
        </w:rPr>
      </w:pPr>
      <w:r w:rsidRPr="007D46BC">
        <w:rPr>
          <w:rFonts w:ascii="Arial" w:eastAsia="Calibri" w:hAnsi="Arial" w:cs="Arial"/>
          <w:b/>
          <w:bCs/>
          <w:spacing w:val="-3"/>
          <w:sz w:val="18"/>
          <w:szCs w:val="18"/>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8E19C5F" w14:textId="77777777" w:rsidR="00F25AA1" w:rsidRPr="007D46BC" w:rsidRDefault="00F25AA1" w:rsidP="00755DCC">
      <w:pPr>
        <w:rPr>
          <w:rFonts w:ascii="Arial" w:eastAsia="Calibri" w:hAnsi="Arial" w:cs="Arial"/>
          <w:b/>
          <w:bCs/>
          <w:spacing w:val="-3"/>
          <w:sz w:val="18"/>
          <w:szCs w:val="18"/>
        </w:rPr>
      </w:pPr>
    </w:p>
    <w:p w14:paraId="1238D0F7" w14:textId="77777777" w:rsidR="00F25AA1" w:rsidRPr="007D46BC" w:rsidRDefault="00F25AA1" w:rsidP="00755DCC">
      <w:pPr>
        <w:rPr>
          <w:rFonts w:ascii="Arial" w:eastAsia="Calibri" w:hAnsi="Arial" w:cs="Arial"/>
          <w:b/>
          <w:bCs/>
          <w:smallCaps/>
          <w:spacing w:val="-3"/>
          <w:sz w:val="18"/>
          <w:szCs w:val="18"/>
        </w:rPr>
      </w:pPr>
      <w:r w:rsidRPr="007D46BC">
        <w:rPr>
          <w:rFonts w:ascii="Arial" w:eastAsia="Calibri" w:hAnsi="Arial" w:cs="Arial"/>
          <w:b/>
          <w:bCs/>
          <w:smallCaps/>
          <w:spacing w:val="-3"/>
          <w:sz w:val="18"/>
          <w:szCs w:val="18"/>
        </w:rPr>
        <w:t>Hotel Reservations</w:t>
      </w:r>
    </w:p>
    <w:p w14:paraId="28B54F26" w14:textId="77777777" w:rsidR="00F25AA1" w:rsidRPr="007D46BC" w:rsidRDefault="00F25AA1" w:rsidP="00755DCC">
      <w:pPr>
        <w:rPr>
          <w:rFonts w:ascii="Arial" w:eastAsia="Calibri" w:hAnsi="Arial" w:cs="Arial"/>
          <w:b/>
          <w:bCs/>
          <w:spacing w:val="-3"/>
          <w:sz w:val="18"/>
          <w:szCs w:val="18"/>
        </w:rPr>
      </w:pPr>
      <w:r w:rsidRPr="007D46BC">
        <w:rPr>
          <w:rFonts w:ascii="Arial" w:eastAsia="Calibri" w:hAnsi="Arial" w:cs="Arial"/>
          <w:b/>
          <w:bCs/>
          <w:i/>
          <w:iCs/>
          <w:spacing w:val="-3"/>
          <w:sz w:val="18"/>
          <w:szCs w:val="18"/>
        </w:rPr>
        <w:t>State Hotel Rates</w:t>
      </w:r>
      <w:r w:rsidRPr="007D46BC">
        <w:rPr>
          <w:rFonts w:ascii="Arial" w:eastAsia="Calibri" w:hAnsi="Arial" w:cs="Arial"/>
          <w:b/>
          <w:bCs/>
          <w:spacing w:val="-3"/>
          <w:sz w:val="18"/>
          <w:szCs w:val="18"/>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4EAA4037" w14:textId="77777777" w:rsidR="00F25AA1" w:rsidRPr="007D46BC" w:rsidRDefault="00F25AA1" w:rsidP="00755DCC">
      <w:pPr>
        <w:rPr>
          <w:rFonts w:ascii="Arial" w:eastAsia="Calibri" w:hAnsi="Arial" w:cs="Arial"/>
          <w:b/>
          <w:bCs/>
          <w:spacing w:val="-3"/>
          <w:sz w:val="18"/>
          <w:szCs w:val="18"/>
        </w:rPr>
      </w:pPr>
    </w:p>
    <w:p w14:paraId="746E6EE5" w14:textId="77777777" w:rsidR="00F25AA1" w:rsidRPr="007D46BC" w:rsidRDefault="00F25AA1" w:rsidP="00755DCC">
      <w:pPr>
        <w:jc w:val="left"/>
        <w:rPr>
          <w:rFonts w:ascii="Arial" w:eastAsia="Calibri" w:hAnsi="Arial" w:cs="Arial"/>
          <w:b/>
          <w:bCs/>
          <w:sz w:val="18"/>
          <w:szCs w:val="18"/>
        </w:rPr>
      </w:pPr>
      <w:r w:rsidRPr="007D46BC">
        <w:rPr>
          <w:rFonts w:ascii="Arial" w:eastAsia="Calibri" w:hAnsi="Arial" w:cs="Arial"/>
          <w:b/>
          <w:bCs/>
          <w:i/>
          <w:iCs/>
          <w:spacing w:val="-3"/>
          <w:sz w:val="18"/>
          <w:szCs w:val="18"/>
        </w:rPr>
        <w:t>UT Negotiated Hotel Rates</w:t>
      </w:r>
      <w:r w:rsidRPr="007D46BC">
        <w:rPr>
          <w:rFonts w:ascii="Arial" w:eastAsia="Calibri" w:hAnsi="Arial" w:cs="Arial"/>
          <w:b/>
          <w:bCs/>
          <w:spacing w:val="-3"/>
          <w:sz w:val="18"/>
          <w:szCs w:val="18"/>
        </w:rPr>
        <w:t xml:space="preserve">: </w:t>
      </w:r>
      <w:r w:rsidRPr="007D46BC">
        <w:rPr>
          <w:rFonts w:ascii="Arial" w:eastAsia="Calibri" w:hAnsi="Arial" w:cs="Arial"/>
          <w:b/>
          <w:bCs/>
          <w:sz w:val="18"/>
          <w:szCs w:val="18"/>
        </w:rPr>
        <w:t> The UT institution may obtain the UT negotiated hotel rates (when available) for Contractor travel. The UT institution should contact the hotel to confirm the reservation and ask if the hotel requires UT to pay for the reservation (direct bill to UT).</w:t>
      </w:r>
    </w:p>
    <w:p w14:paraId="4BA13D21" w14:textId="77777777" w:rsidR="00F25AA1" w:rsidRPr="007D46BC" w:rsidRDefault="00F25AA1" w:rsidP="00755DCC">
      <w:pPr>
        <w:rPr>
          <w:rFonts w:ascii="Arial" w:eastAsia="Calibri" w:hAnsi="Arial" w:cs="Arial"/>
          <w:b/>
          <w:bCs/>
          <w:spacing w:val="-3"/>
          <w:sz w:val="18"/>
          <w:szCs w:val="18"/>
        </w:rPr>
      </w:pPr>
    </w:p>
    <w:p w14:paraId="03B2F13C" w14:textId="77777777" w:rsidR="00F25AA1" w:rsidRPr="007D46BC" w:rsidRDefault="00F25AA1" w:rsidP="00755DCC">
      <w:pPr>
        <w:rPr>
          <w:rFonts w:ascii="Arial" w:eastAsia="Calibri" w:hAnsi="Arial" w:cs="Arial"/>
          <w:b/>
          <w:bCs/>
          <w:smallCaps/>
          <w:spacing w:val="-3"/>
          <w:sz w:val="18"/>
          <w:szCs w:val="18"/>
        </w:rPr>
      </w:pPr>
      <w:r w:rsidRPr="007D46BC">
        <w:rPr>
          <w:rFonts w:ascii="Arial" w:eastAsia="Calibri" w:hAnsi="Arial" w:cs="Arial"/>
          <w:b/>
          <w:bCs/>
          <w:smallCaps/>
          <w:spacing w:val="-3"/>
          <w:sz w:val="18"/>
          <w:szCs w:val="18"/>
        </w:rPr>
        <w:t>Cancellation Charges</w:t>
      </w:r>
    </w:p>
    <w:p w14:paraId="02DD40E6" w14:textId="72643258" w:rsidR="00F25AA1" w:rsidRPr="00F25AA1" w:rsidRDefault="00F25AA1" w:rsidP="00755DCC">
      <w:pPr>
        <w:rPr>
          <w:rFonts w:ascii="Arial" w:eastAsia="Calibri" w:hAnsi="Arial" w:cs="Arial"/>
          <w:spacing w:val="-3"/>
          <w:sz w:val="18"/>
          <w:szCs w:val="18"/>
        </w:rPr>
      </w:pPr>
      <w:r w:rsidRPr="007D46BC">
        <w:rPr>
          <w:rFonts w:ascii="Arial" w:eastAsia="Calibri" w:hAnsi="Arial" w:cs="Arial"/>
          <w:b/>
          <w:bCs/>
          <w:spacing w:val="-3"/>
          <w:sz w:val="18"/>
          <w:szCs w:val="18"/>
        </w:rPr>
        <w:lastRenderedPageBreak/>
        <w:t>Be aware that if UT institutions book travel for Contractor, then any cancellation charges will be charged to the UT institution.</w:t>
      </w:r>
    </w:p>
    <w:p w14:paraId="2A308FDC" w14:textId="48B9E0C6" w:rsidR="00F25AA1" w:rsidRPr="00F25AA1" w:rsidRDefault="00F25AA1" w:rsidP="007D46BC">
      <w:pPr>
        <w:rPr>
          <w:rFonts w:ascii="Arial" w:eastAsia="Calibri" w:hAnsi="Arial" w:cs="Arial"/>
          <w:spacing w:val="-3"/>
          <w:sz w:val="20"/>
        </w:rPr>
      </w:pPr>
    </w:p>
    <w:p w14:paraId="240BC0F1" w14:textId="2C2BA297"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p>
    <w:p w14:paraId="71F5A51B" w14:textId="77777777" w:rsidR="003E3579" w:rsidRPr="002C050E" w:rsidRDefault="003E3579">
      <w:pPr>
        <w:rPr>
          <w:rFonts w:ascii="Arial" w:hAnsi="Arial" w:cs="Arial"/>
          <w:sz w:val="20"/>
        </w:rPr>
      </w:pPr>
    </w:p>
    <w:p w14:paraId="77CBE88D"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64A57137" w14:textId="77777777" w:rsidR="00AE707E" w:rsidRPr="002C050E" w:rsidRDefault="00AE707E">
      <w:pPr>
        <w:rPr>
          <w:rFonts w:ascii="Arial" w:hAnsi="Arial" w:cs="Arial"/>
          <w:sz w:val="20"/>
        </w:rPr>
      </w:pPr>
    </w:p>
    <w:p w14:paraId="39F53EE5"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107AB0F5" w14:textId="77777777" w:rsidR="00AE707E" w:rsidRPr="002C050E" w:rsidRDefault="00AE707E">
      <w:pPr>
        <w:rPr>
          <w:rFonts w:ascii="Arial" w:hAnsi="Arial" w:cs="Arial"/>
          <w:sz w:val="20"/>
        </w:rPr>
      </w:pPr>
    </w:p>
    <w:p w14:paraId="4DE371B5" w14:textId="77777777" w:rsidR="00AE707E" w:rsidRPr="002C050E" w:rsidRDefault="00AE707E">
      <w:pPr>
        <w:rPr>
          <w:rFonts w:ascii="Arial" w:hAnsi="Arial" w:cs="Arial"/>
          <w:sz w:val="20"/>
        </w:rPr>
      </w:pPr>
    </w:p>
    <w:p w14:paraId="78F4051F" w14:textId="77777777" w:rsidR="00885B39" w:rsidRDefault="00D01D42" w:rsidP="00D01D42">
      <w:pPr>
        <w:rPr>
          <w:rFonts w:ascii="Arial" w:hAnsi="Arial" w:cs="Arial"/>
          <w:b/>
          <w:bCs/>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p>
    <w:p w14:paraId="7169F851" w14:textId="77777777" w:rsidR="00885B39" w:rsidRDefault="00885B39" w:rsidP="00D01D42">
      <w:pPr>
        <w:rPr>
          <w:rFonts w:ascii="Arial" w:hAnsi="Arial" w:cs="Arial"/>
          <w:b/>
          <w:bCs/>
          <w:sz w:val="20"/>
        </w:rPr>
      </w:pPr>
    </w:p>
    <w:p w14:paraId="298E0A44" w14:textId="357F9353" w:rsidR="00D01D42" w:rsidRPr="002C050E" w:rsidRDefault="00885B39" w:rsidP="00885B39">
      <w:pPr>
        <w:ind w:left="720"/>
        <w:rPr>
          <w:rFonts w:ascii="Arial" w:hAnsi="Arial" w:cs="Arial"/>
          <w:b/>
          <w:sz w:val="20"/>
        </w:rPr>
      </w:pPr>
      <w:r>
        <w:rPr>
          <w:rFonts w:ascii="Arial" w:hAnsi="Arial" w:cs="Arial"/>
          <w:sz w:val="20"/>
        </w:rPr>
        <w:t>Proposer</w:t>
      </w:r>
      <w:r w:rsidRPr="00E55F3E">
        <w:rPr>
          <w:rFonts w:ascii="Arial" w:hAnsi="Arial" w:cs="Arial"/>
          <w:sz w:val="20"/>
        </w:rPr>
        <w:t xml:space="preserve"> shall provide the projected duration</w:t>
      </w:r>
      <w:r>
        <w:rPr>
          <w:rFonts w:ascii="Arial" w:hAnsi="Arial" w:cs="Arial"/>
          <w:sz w:val="20"/>
        </w:rPr>
        <w:t>,</w:t>
      </w:r>
      <w:r w:rsidRPr="00E55F3E">
        <w:rPr>
          <w:rFonts w:ascii="Arial" w:hAnsi="Arial" w:cs="Arial"/>
          <w:sz w:val="20"/>
        </w:rPr>
        <w:t xml:space="preserve"> in calendar days</w:t>
      </w:r>
      <w:r>
        <w:rPr>
          <w:rFonts w:ascii="Arial" w:hAnsi="Arial" w:cs="Arial"/>
          <w:sz w:val="20"/>
        </w:rPr>
        <w:t>,</w:t>
      </w:r>
      <w:r w:rsidRPr="00E55F3E">
        <w:rPr>
          <w:rFonts w:ascii="Arial" w:hAnsi="Arial" w:cs="Arial"/>
          <w:sz w:val="20"/>
        </w:rPr>
        <w:t xml:space="preserve"> from start to implementation of deliverables of the new ITAMS interface.</w:t>
      </w:r>
      <w:r w:rsidR="00D01D42" w:rsidRPr="002C050E">
        <w:rPr>
          <w:rFonts w:ascii="Arial" w:hAnsi="Arial" w:cs="Arial"/>
          <w:b/>
          <w:sz w:val="20"/>
        </w:rPr>
        <w:t xml:space="preserve"> </w:t>
      </w:r>
    </w:p>
    <w:p w14:paraId="501836DC" w14:textId="77777777" w:rsidR="00873C20" w:rsidRDefault="00873C20" w:rsidP="00873C20">
      <w:pPr>
        <w:tabs>
          <w:tab w:val="left" w:pos="720"/>
        </w:tabs>
        <w:rPr>
          <w:rFonts w:ascii="Arial" w:hAnsi="Arial" w:cs="Arial"/>
          <w:sz w:val="20"/>
        </w:rPr>
      </w:pPr>
    </w:p>
    <w:p w14:paraId="4BFD7681" w14:textId="7785547A" w:rsidR="00D01D42" w:rsidRDefault="00D01D42" w:rsidP="00873C20">
      <w:pPr>
        <w:tabs>
          <w:tab w:val="left" w:pos="720"/>
        </w:tabs>
        <w:rPr>
          <w:rFonts w:ascii="Arial" w:hAnsi="Arial" w:cs="Arial"/>
          <w:sz w:val="20"/>
        </w:rPr>
      </w:pPr>
      <w:r w:rsidRPr="002C050E">
        <w:rPr>
          <w:rFonts w:ascii="Arial" w:hAnsi="Arial" w:cs="Arial"/>
          <w:sz w:val="20"/>
        </w:rPr>
        <w:tab/>
      </w:r>
      <w:r w:rsidR="00885B39">
        <w:rPr>
          <w:rFonts w:ascii="Arial" w:hAnsi="Arial" w:cs="Arial"/>
          <w:sz w:val="20"/>
        </w:rPr>
        <w:t xml:space="preserve">Number of Calendar Days: </w:t>
      </w:r>
      <w:r w:rsidR="005A375E">
        <w:rPr>
          <w:rFonts w:ascii="Arial" w:hAnsi="Arial" w:cs="Arial"/>
          <w:sz w:val="20"/>
        </w:rPr>
        <w:t xml:space="preserve"> </w:t>
      </w:r>
      <w:r w:rsidR="00873C20">
        <w:rPr>
          <w:rFonts w:ascii="Arial" w:hAnsi="Arial" w:cs="Arial"/>
          <w:sz w:val="20"/>
        </w:rPr>
        <w:t>________</w:t>
      </w:r>
    </w:p>
    <w:p w14:paraId="32ECAC0D" w14:textId="78DCC932" w:rsidR="005A375E" w:rsidRDefault="005A375E" w:rsidP="00873C20">
      <w:pPr>
        <w:tabs>
          <w:tab w:val="left" w:pos="720"/>
        </w:tabs>
        <w:rPr>
          <w:rFonts w:ascii="Arial" w:hAnsi="Arial" w:cs="Arial"/>
          <w:sz w:val="20"/>
        </w:rPr>
      </w:pPr>
    </w:p>
    <w:p w14:paraId="3BFDF4A9"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189FB91C"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428D261D" w14:textId="77777777" w:rsidR="003E3579" w:rsidRPr="002C050E" w:rsidRDefault="003E3579" w:rsidP="004D27CB">
      <w:pPr>
        <w:keepNext/>
        <w:keepLines/>
        <w:rPr>
          <w:rFonts w:ascii="Arial" w:hAnsi="Arial" w:cs="Arial"/>
          <w:sz w:val="20"/>
        </w:rPr>
      </w:pPr>
    </w:p>
    <w:p w14:paraId="3BFBF031"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33"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692091AD"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2181855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00E65A18" w14:textId="77777777" w:rsidR="003E3579" w:rsidRPr="002C050E" w:rsidRDefault="003E3579" w:rsidP="004D27CB">
      <w:pPr>
        <w:keepNext/>
        <w:keepLines/>
        <w:ind w:left="720"/>
        <w:rPr>
          <w:rFonts w:ascii="Arial" w:hAnsi="Arial" w:cs="Arial"/>
          <w:sz w:val="20"/>
        </w:rPr>
      </w:pPr>
    </w:p>
    <w:p w14:paraId="201AF043"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447FEDE4" w14:textId="77777777" w:rsidR="00051AD8" w:rsidRPr="002C050E" w:rsidRDefault="00051AD8" w:rsidP="0050172A">
      <w:pPr>
        <w:keepNext/>
        <w:keepLines/>
        <w:ind w:left="630" w:firstLine="90"/>
        <w:rPr>
          <w:rFonts w:ascii="Arial" w:hAnsi="Arial" w:cs="Arial"/>
          <w:sz w:val="20"/>
        </w:rPr>
      </w:pPr>
    </w:p>
    <w:p w14:paraId="7AD627F7" w14:textId="77777777" w:rsidR="00BA79D4" w:rsidRPr="00BA79D4" w:rsidRDefault="00C36D69" w:rsidP="00BA79D4">
      <w:pPr>
        <w:ind w:left="720"/>
        <w:rPr>
          <w:rFonts w:ascii="Arial" w:eastAsia="Times New Roman" w:hAnsi="Arial" w:cs="Arial"/>
          <w:spacing w:val="-3"/>
          <w:sz w:val="20"/>
        </w:rPr>
      </w:pPr>
      <w:hyperlink r:id="rId34"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35"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04C8390D" w14:textId="77777777" w:rsidR="00051AD8" w:rsidRPr="002C050E" w:rsidRDefault="00051AD8" w:rsidP="00672ED6">
      <w:pPr>
        <w:keepNext/>
        <w:keepLines/>
        <w:ind w:left="720"/>
        <w:rPr>
          <w:rFonts w:ascii="Arial" w:hAnsi="Arial" w:cs="Arial"/>
          <w:sz w:val="20"/>
        </w:rPr>
      </w:pPr>
    </w:p>
    <w:p w14:paraId="10416731"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6"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7"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8"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38207082" w14:textId="77777777" w:rsidR="003E3579" w:rsidRPr="002C050E" w:rsidRDefault="003E3579" w:rsidP="00672ED6">
      <w:pPr>
        <w:rPr>
          <w:rFonts w:ascii="Arial" w:hAnsi="Arial" w:cs="Arial"/>
          <w:sz w:val="20"/>
        </w:rPr>
      </w:pPr>
    </w:p>
    <w:p w14:paraId="4F88FD6C"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556EFC0A" w14:textId="77777777" w:rsidR="003E3579" w:rsidRPr="002C050E" w:rsidRDefault="003E3579">
      <w:pPr>
        <w:rPr>
          <w:rFonts w:ascii="Arial" w:hAnsi="Arial" w:cs="Arial"/>
          <w:sz w:val="20"/>
        </w:rPr>
      </w:pPr>
    </w:p>
    <w:p w14:paraId="1DC7E360"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186AA841" w14:textId="77777777" w:rsidR="003E3579" w:rsidRPr="002C050E" w:rsidRDefault="003E3579">
      <w:pPr>
        <w:rPr>
          <w:rFonts w:ascii="Arial" w:hAnsi="Arial" w:cs="Arial"/>
          <w:sz w:val="20"/>
        </w:rPr>
      </w:pPr>
    </w:p>
    <w:p w14:paraId="4EC578F0"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08BD794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67E2C726"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01FEF0A6" w14:textId="77777777" w:rsidR="00505EB2" w:rsidRDefault="00505EB2">
      <w:pPr>
        <w:ind w:left="4320" w:firstLine="720"/>
        <w:rPr>
          <w:rFonts w:ascii="Arial" w:hAnsi="Arial" w:cs="Arial"/>
          <w:b/>
          <w:sz w:val="20"/>
        </w:rPr>
      </w:pPr>
    </w:p>
    <w:p w14:paraId="2C62BCBD"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62EF6D7C" w14:textId="77777777" w:rsidR="003E3579" w:rsidRPr="002C050E" w:rsidRDefault="003E3579">
      <w:pPr>
        <w:ind w:left="4320" w:firstLine="720"/>
        <w:rPr>
          <w:rFonts w:ascii="Arial" w:hAnsi="Arial" w:cs="Arial"/>
          <w:sz w:val="20"/>
        </w:rPr>
      </w:pPr>
    </w:p>
    <w:p w14:paraId="16482230"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685453BE"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061D84BB"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579B235" w14:textId="77777777" w:rsidR="003E3579" w:rsidRPr="009A1240" w:rsidRDefault="003E3579">
      <w:pPr>
        <w:pStyle w:val="Heading9"/>
        <w:jc w:val="center"/>
        <w:rPr>
          <w:rFonts w:ascii="Arial" w:hAnsi="Arial" w:cs="Arial"/>
        </w:rPr>
      </w:pPr>
      <w:r w:rsidRPr="009A1240">
        <w:rPr>
          <w:rFonts w:ascii="Arial" w:hAnsi="Arial" w:cs="Arial"/>
        </w:rPr>
        <w:t>APPENDIX ONE</w:t>
      </w:r>
    </w:p>
    <w:p w14:paraId="18B65E8B" w14:textId="77777777" w:rsidR="003E3579" w:rsidRPr="009A1240" w:rsidRDefault="003E3579">
      <w:pPr>
        <w:pStyle w:val="Heading9"/>
        <w:jc w:val="center"/>
        <w:rPr>
          <w:rFonts w:ascii="Arial" w:hAnsi="Arial" w:cs="Arial"/>
        </w:rPr>
      </w:pPr>
    </w:p>
    <w:p w14:paraId="2755B252"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1DA6B3A1" w14:textId="77777777" w:rsidR="003E3579" w:rsidRPr="009A1240" w:rsidRDefault="003E3579">
      <w:pPr>
        <w:rPr>
          <w:rFonts w:ascii="Arial" w:hAnsi="Arial" w:cs="Arial"/>
          <w:bCs/>
        </w:rPr>
      </w:pPr>
    </w:p>
    <w:p w14:paraId="1F45F80A" w14:textId="77777777" w:rsidR="003E3579" w:rsidRPr="009A1240" w:rsidRDefault="003E3579">
      <w:pPr>
        <w:rPr>
          <w:rFonts w:ascii="Arial" w:hAnsi="Arial" w:cs="Arial"/>
          <w:bCs/>
        </w:rPr>
      </w:pPr>
    </w:p>
    <w:p w14:paraId="5A495539"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4A575162" w14:textId="77777777" w:rsidR="003E3579" w:rsidRPr="009A1240" w:rsidRDefault="003E3579">
      <w:pPr>
        <w:pStyle w:val="Heading9"/>
        <w:rPr>
          <w:rFonts w:ascii="Arial" w:hAnsi="Arial" w:cs="Arial"/>
          <w:b w:val="0"/>
          <w:bCs/>
        </w:rPr>
      </w:pPr>
    </w:p>
    <w:p w14:paraId="12DA091A" w14:textId="77777777" w:rsidR="003E3579" w:rsidRPr="009A1240" w:rsidRDefault="003E3579">
      <w:pPr>
        <w:rPr>
          <w:rFonts w:ascii="Arial" w:hAnsi="Arial" w:cs="Arial"/>
        </w:rPr>
      </w:pPr>
    </w:p>
    <w:p w14:paraId="519BDE85"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63B4775F"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1D54564C"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477F72D5" w14:textId="77777777" w:rsidR="003E3579" w:rsidRPr="000C48F3" w:rsidRDefault="003E3579">
      <w:pPr>
        <w:tabs>
          <w:tab w:val="left" w:pos="720"/>
          <w:tab w:val="left" w:pos="1440"/>
          <w:tab w:val="left" w:leader="dot" w:pos="2160"/>
          <w:tab w:val="left" w:leader="dot" w:pos="9360"/>
        </w:tabs>
        <w:rPr>
          <w:rFonts w:ascii="Arial" w:hAnsi="Arial"/>
          <w:b/>
        </w:rPr>
      </w:pPr>
    </w:p>
    <w:p w14:paraId="7F652B51"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673BCFB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7C9D75AD"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3FB85CE4"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1ED0782A" w14:textId="77777777" w:rsidR="003E3579" w:rsidRPr="009A1240" w:rsidRDefault="005B10B6">
      <w:pPr>
        <w:jc w:val="center"/>
        <w:rPr>
          <w:rFonts w:ascii="Arial" w:hAnsi="Arial" w:cs="Arial"/>
          <w:b/>
          <w:bCs/>
          <w:sz w:val="18"/>
        </w:rPr>
      </w:pPr>
      <w:r>
        <w:rPr>
          <w:rFonts w:ascii="Arial" w:hAnsi="Arial" w:cs="Arial"/>
          <w:b/>
          <w:bCs/>
          <w:sz w:val="18"/>
        </w:rPr>
        <w:br w:type="page"/>
      </w:r>
    </w:p>
    <w:p w14:paraId="3E9E94DC"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64C19F33" w14:textId="77777777" w:rsidR="003E3579" w:rsidRPr="009A1240" w:rsidRDefault="003E3579">
      <w:pPr>
        <w:jc w:val="center"/>
        <w:rPr>
          <w:rFonts w:ascii="Arial" w:hAnsi="Arial" w:cs="Arial"/>
          <w:b/>
          <w:bCs/>
          <w:sz w:val="16"/>
        </w:rPr>
      </w:pPr>
    </w:p>
    <w:p w14:paraId="73055B37"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2F893834" w14:textId="77777777" w:rsidR="003E3579" w:rsidRPr="009A1240" w:rsidRDefault="003E3579">
      <w:pPr>
        <w:jc w:val="center"/>
        <w:rPr>
          <w:rFonts w:ascii="Arial" w:hAnsi="Arial" w:cs="Arial"/>
          <w:b/>
          <w:bCs/>
          <w:sz w:val="16"/>
          <w:u w:val="single"/>
        </w:rPr>
      </w:pPr>
    </w:p>
    <w:p w14:paraId="3E3DFA0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6AADE842" w14:textId="77777777" w:rsidR="003E3579" w:rsidRPr="009A1240" w:rsidRDefault="003E3579">
      <w:pPr>
        <w:rPr>
          <w:rFonts w:ascii="Arial" w:hAnsi="Arial" w:cs="Arial"/>
          <w:sz w:val="16"/>
        </w:rPr>
      </w:pPr>
    </w:p>
    <w:p w14:paraId="2CB426A3"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163AFBF5" w14:textId="77777777" w:rsidR="003E3579" w:rsidRPr="009A1240" w:rsidRDefault="003E3579">
      <w:pPr>
        <w:ind w:left="720"/>
        <w:rPr>
          <w:rFonts w:ascii="Arial" w:hAnsi="Arial" w:cs="Arial"/>
          <w:sz w:val="16"/>
        </w:rPr>
      </w:pPr>
    </w:p>
    <w:p w14:paraId="6FE09714"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1610D97F" w14:textId="77777777" w:rsidR="003E3579" w:rsidRPr="009A1240" w:rsidRDefault="003E3579">
      <w:pPr>
        <w:ind w:left="720"/>
        <w:rPr>
          <w:rFonts w:ascii="Arial" w:hAnsi="Arial" w:cs="Arial"/>
          <w:sz w:val="16"/>
        </w:rPr>
      </w:pPr>
    </w:p>
    <w:p w14:paraId="1F74A119"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58550C41" w14:textId="77777777" w:rsidR="003E3579" w:rsidRPr="009A1240" w:rsidRDefault="003E3579">
      <w:pPr>
        <w:rPr>
          <w:rFonts w:ascii="Arial" w:hAnsi="Arial" w:cs="Arial"/>
          <w:sz w:val="16"/>
        </w:rPr>
      </w:pPr>
    </w:p>
    <w:p w14:paraId="51C40117"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676AA346" w14:textId="77777777" w:rsidR="003E3579" w:rsidRPr="009A1240" w:rsidRDefault="003E3579">
      <w:pPr>
        <w:rPr>
          <w:rFonts w:ascii="Arial" w:hAnsi="Arial" w:cs="Arial"/>
          <w:sz w:val="16"/>
        </w:rPr>
      </w:pPr>
    </w:p>
    <w:p w14:paraId="01069F0F"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7610A1C4" w14:textId="77777777" w:rsidR="003E3579" w:rsidRPr="009A1240" w:rsidRDefault="003E3579">
      <w:pPr>
        <w:ind w:left="720"/>
        <w:rPr>
          <w:rFonts w:ascii="Arial" w:hAnsi="Arial" w:cs="Arial"/>
          <w:sz w:val="16"/>
        </w:rPr>
      </w:pPr>
    </w:p>
    <w:p w14:paraId="771AD98E"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5C1923FB" w14:textId="77777777" w:rsidR="003E3579" w:rsidRPr="009A1240" w:rsidRDefault="003E3579">
      <w:pPr>
        <w:rPr>
          <w:rFonts w:ascii="Arial" w:hAnsi="Arial" w:cs="Arial"/>
          <w:sz w:val="16"/>
        </w:rPr>
      </w:pPr>
    </w:p>
    <w:p w14:paraId="4B8636B7"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76EDDED9" w14:textId="77777777" w:rsidR="003E3579" w:rsidRPr="009A1240" w:rsidRDefault="003E3579">
      <w:pPr>
        <w:rPr>
          <w:rFonts w:ascii="Arial" w:hAnsi="Arial" w:cs="Arial"/>
          <w:sz w:val="16"/>
        </w:rPr>
      </w:pPr>
    </w:p>
    <w:p w14:paraId="1E8B18E7"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9472950" w14:textId="77777777" w:rsidR="003E3579" w:rsidRPr="001B2284" w:rsidRDefault="003E3579">
      <w:pPr>
        <w:rPr>
          <w:rFonts w:ascii="Arial" w:hAnsi="Arial" w:cs="Arial"/>
          <w:sz w:val="16"/>
          <w:szCs w:val="16"/>
        </w:rPr>
      </w:pPr>
    </w:p>
    <w:p w14:paraId="1A08C246"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5D11B398" w14:textId="77777777" w:rsidR="002532AA" w:rsidRPr="00F57AED" w:rsidRDefault="002532AA" w:rsidP="00986873">
      <w:pPr>
        <w:ind w:left="720"/>
        <w:rPr>
          <w:rFonts w:ascii="Arial" w:hAnsi="Arial"/>
          <w:sz w:val="16"/>
        </w:rPr>
      </w:pPr>
      <w:r w:rsidRPr="00F57AED">
        <w:rPr>
          <w:rFonts w:ascii="Arial" w:hAnsi="Arial"/>
          <w:sz w:val="16"/>
        </w:rPr>
        <w:t> </w:t>
      </w:r>
    </w:p>
    <w:p w14:paraId="0B23C8F4"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76E10058" w14:textId="77777777" w:rsidR="002532AA" w:rsidRPr="00F57AED" w:rsidRDefault="002532AA" w:rsidP="00986873">
      <w:pPr>
        <w:ind w:left="720"/>
        <w:rPr>
          <w:rFonts w:ascii="Arial" w:hAnsi="Arial"/>
          <w:sz w:val="16"/>
        </w:rPr>
      </w:pPr>
      <w:r w:rsidRPr="00F57AED">
        <w:rPr>
          <w:rFonts w:ascii="Arial" w:hAnsi="Arial"/>
          <w:sz w:val="16"/>
        </w:rPr>
        <w:t> </w:t>
      </w:r>
    </w:p>
    <w:p w14:paraId="30D729A7"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9"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40" w:anchor="552.101" w:history="1">
        <w:r w:rsidRPr="00F57AED">
          <w:rPr>
            <w:rStyle w:val="Hyperlink"/>
            <w:rFonts w:ascii="Arial" w:hAnsi="Arial"/>
            <w:sz w:val="16"/>
          </w:rPr>
          <w:t>552.101</w:t>
        </w:r>
      </w:hyperlink>
      <w:r w:rsidRPr="00F57AED">
        <w:rPr>
          <w:rFonts w:ascii="Arial" w:hAnsi="Arial"/>
          <w:sz w:val="16"/>
        </w:rPr>
        <w:t xml:space="preserve">, </w:t>
      </w:r>
      <w:hyperlink r:id="rId41"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42" w:anchor="552.110" w:history="1">
        <w:r w:rsidRPr="00F57AED">
          <w:rPr>
            <w:rStyle w:val="Hyperlink"/>
            <w:rFonts w:ascii="Arial" w:hAnsi="Arial"/>
            <w:sz w:val="16"/>
          </w:rPr>
          <w:t>552.110</w:t>
        </w:r>
      </w:hyperlink>
      <w:r w:rsidRPr="00F57AED">
        <w:rPr>
          <w:rFonts w:ascii="Arial" w:hAnsi="Arial"/>
          <w:sz w:val="16"/>
        </w:rPr>
        <w:t xml:space="preserve">, </w:t>
      </w:r>
      <w:hyperlink r:id="rId43" w:anchor="552.113" w:history="1">
        <w:r w:rsidRPr="00F57AED">
          <w:rPr>
            <w:rStyle w:val="Hyperlink"/>
            <w:rFonts w:ascii="Arial" w:hAnsi="Arial"/>
            <w:sz w:val="16"/>
          </w:rPr>
          <w:t>552.113</w:t>
        </w:r>
      </w:hyperlink>
      <w:r w:rsidRPr="00F57AED">
        <w:rPr>
          <w:rFonts w:ascii="Arial" w:hAnsi="Arial"/>
          <w:sz w:val="16"/>
        </w:rPr>
        <w:t xml:space="preserve">, and </w:t>
      </w:r>
      <w:hyperlink r:id="rId44"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4965C4E8" w14:textId="77777777" w:rsidR="003E3579" w:rsidRPr="001B2284" w:rsidRDefault="003E3579">
      <w:pPr>
        <w:rPr>
          <w:rFonts w:ascii="Arial" w:hAnsi="Arial" w:cs="Arial"/>
          <w:sz w:val="16"/>
          <w:szCs w:val="16"/>
        </w:rPr>
      </w:pPr>
    </w:p>
    <w:p w14:paraId="603FDEEE"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0D584AD2" w14:textId="77777777" w:rsidR="003E3579" w:rsidRPr="009A1240" w:rsidRDefault="003E3579">
      <w:pPr>
        <w:rPr>
          <w:rFonts w:ascii="Arial" w:hAnsi="Arial" w:cs="Arial"/>
          <w:sz w:val="16"/>
        </w:rPr>
      </w:pPr>
    </w:p>
    <w:p w14:paraId="0F3B2585"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6B1B20E0" w14:textId="77777777" w:rsidR="000B036B" w:rsidRPr="00FC274D" w:rsidRDefault="000B036B">
      <w:pPr>
        <w:ind w:left="720"/>
        <w:rPr>
          <w:rFonts w:ascii="Arial" w:hAnsi="Arial" w:cs="Arial"/>
          <w:sz w:val="16"/>
        </w:rPr>
      </w:pPr>
    </w:p>
    <w:p w14:paraId="0AC92F1C"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6320F0DA" w14:textId="77777777" w:rsidR="003E3579" w:rsidRPr="00FC274D" w:rsidRDefault="003E3579">
      <w:pPr>
        <w:rPr>
          <w:rFonts w:ascii="Arial" w:hAnsi="Arial" w:cs="Arial"/>
          <w:sz w:val="16"/>
        </w:rPr>
      </w:pPr>
    </w:p>
    <w:p w14:paraId="01C4D76E"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77895094" w14:textId="77777777" w:rsidR="003E3579" w:rsidRPr="009A1240" w:rsidRDefault="003E3579">
      <w:pPr>
        <w:ind w:left="720"/>
        <w:rPr>
          <w:rFonts w:ascii="Arial" w:hAnsi="Arial" w:cs="Arial"/>
          <w:sz w:val="16"/>
        </w:rPr>
      </w:pPr>
    </w:p>
    <w:p w14:paraId="69E531C1"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18B2B0ED" w14:textId="77777777" w:rsidR="003E3579" w:rsidRPr="009A1240" w:rsidRDefault="003E3579">
      <w:pPr>
        <w:rPr>
          <w:rFonts w:ascii="Arial" w:hAnsi="Arial" w:cs="Arial"/>
          <w:sz w:val="16"/>
        </w:rPr>
      </w:pPr>
    </w:p>
    <w:p w14:paraId="1A3A3896"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69986B8" w14:textId="77777777" w:rsidR="003E3579" w:rsidRPr="009A1240" w:rsidRDefault="003E3579">
      <w:pPr>
        <w:ind w:left="720"/>
        <w:rPr>
          <w:rFonts w:ascii="Arial" w:hAnsi="Arial" w:cs="Arial"/>
          <w:sz w:val="16"/>
        </w:rPr>
      </w:pPr>
    </w:p>
    <w:p w14:paraId="0AD20B7A"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370EF780" w14:textId="77777777" w:rsidR="003E3579" w:rsidRPr="009A1240" w:rsidRDefault="003E3579">
      <w:pPr>
        <w:ind w:left="720"/>
        <w:rPr>
          <w:rFonts w:ascii="Arial" w:hAnsi="Arial" w:cs="Arial"/>
          <w:sz w:val="16"/>
        </w:rPr>
      </w:pPr>
    </w:p>
    <w:p w14:paraId="5439BB7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45D9DFDB" w14:textId="77777777" w:rsidR="003E3579" w:rsidRPr="009A1240" w:rsidRDefault="003E3579">
      <w:pPr>
        <w:rPr>
          <w:rFonts w:ascii="Arial" w:hAnsi="Arial" w:cs="Arial"/>
          <w:b/>
          <w:bCs/>
          <w:sz w:val="16"/>
        </w:rPr>
      </w:pPr>
    </w:p>
    <w:p w14:paraId="526DB8A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56521F02" w14:textId="77777777" w:rsidR="003E3579" w:rsidRPr="009A1240" w:rsidRDefault="003E3579">
      <w:pPr>
        <w:rPr>
          <w:rFonts w:ascii="Arial" w:hAnsi="Arial" w:cs="Arial"/>
          <w:sz w:val="16"/>
        </w:rPr>
      </w:pPr>
    </w:p>
    <w:p w14:paraId="277C73FC"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6C7A3F5E" w14:textId="77777777" w:rsidR="003E3579" w:rsidRPr="009A1240" w:rsidRDefault="003E3579">
      <w:pPr>
        <w:rPr>
          <w:rFonts w:ascii="Arial" w:hAnsi="Arial" w:cs="Arial"/>
          <w:b/>
          <w:bCs/>
          <w:sz w:val="16"/>
        </w:rPr>
      </w:pPr>
    </w:p>
    <w:p w14:paraId="28DDFB87"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67071F9D" w14:textId="77777777" w:rsidR="003E3579" w:rsidRPr="009A1240" w:rsidRDefault="003E3579">
      <w:pPr>
        <w:rPr>
          <w:rFonts w:ascii="Arial" w:hAnsi="Arial" w:cs="Arial"/>
          <w:sz w:val="16"/>
        </w:rPr>
      </w:pPr>
    </w:p>
    <w:p w14:paraId="1754C55F"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2A24803D" w14:textId="77777777" w:rsidR="003E3579" w:rsidRPr="009A1240" w:rsidRDefault="003E3579">
      <w:pPr>
        <w:rPr>
          <w:rFonts w:ascii="Arial" w:hAnsi="Arial" w:cs="Arial"/>
          <w:b/>
          <w:bCs/>
          <w:sz w:val="16"/>
        </w:rPr>
      </w:pPr>
    </w:p>
    <w:p w14:paraId="55587CE0"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3EBB799D" w14:textId="77777777" w:rsidR="003E3579" w:rsidRPr="009A1240" w:rsidRDefault="003E3579">
      <w:pPr>
        <w:rPr>
          <w:rFonts w:ascii="Arial" w:hAnsi="Arial" w:cs="Arial"/>
          <w:sz w:val="16"/>
        </w:rPr>
      </w:pPr>
    </w:p>
    <w:p w14:paraId="39354684"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4BDEFE8F" w14:textId="77777777" w:rsidR="003E3579" w:rsidRPr="009A1240" w:rsidRDefault="003E3579">
      <w:pPr>
        <w:pStyle w:val="ListContinue2"/>
        <w:spacing w:after="0"/>
        <w:rPr>
          <w:rFonts w:ascii="Arial" w:hAnsi="Arial" w:cs="Arial"/>
          <w:sz w:val="16"/>
        </w:rPr>
      </w:pPr>
    </w:p>
    <w:p w14:paraId="44D88E2A"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42D2AF68" w14:textId="77777777" w:rsidR="003E3579" w:rsidRPr="009A1240" w:rsidRDefault="003E3579">
      <w:pPr>
        <w:ind w:left="1440" w:hanging="720"/>
        <w:rPr>
          <w:rFonts w:ascii="Arial" w:hAnsi="Arial" w:cs="Arial"/>
          <w:sz w:val="16"/>
        </w:rPr>
      </w:pPr>
    </w:p>
    <w:p w14:paraId="27A013EE"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329618F" w14:textId="77777777" w:rsidR="003E3579" w:rsidRPr="009A1240" w:rsidRDefault="003E3579">
      <w:pPr>
        <w:ind w:left="1440" w:hanging="720"/>
        <w:rPr>
          <w:rFonts w:ascii="Arial" w:hAnsi="Arial" w:cs="Arial"/>
          <w:sz w:val="16"/>
        </w:rPr>
      </w:pPr>
    </w:p>
    <w:p w14:paraId="25908B75"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542DF8C" w14:textId="77777777" w:rsidR="003E3579" w:rsidRPr="009A1240" w:rsidRDefault="003E3579">
      <w:pPr>
        <w:ind w:left="1440" w:hanging="720"/>
        <w:rPr>
          <w:rFonts w:ascii="Arial" w:hAnsi="Arial" w:cs="Arial"/>
          <w:sz w:val="16"/>
        </w:rPr>
      </w:pPr>
    </w:p>
    <w:p w14:paraId="6186C1BE"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09C38598" w14:textId="77777777" w:rsidR="003E3579" w:rsidRPr="009A1240" w:rsidRDefault="003E3579">
      <w:pPr>
        <w:ind w:left="1440" w:hanging="720"/>
        <w:rPr>
          <w:rFonts w:ascii="Arial" w:hAnsi="Arial" w:cs="Arial"/>
          <w:sz w:val="16"/>
        </w:rPr>
      </w:pPr>
    </w:p>
    <w:p w14:paraId="2CE8DD74"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C847EAF" w14:textId="77777777" w:rsidR="003E3579" w:rsidRPr="009A1240" w:rsidRDefault="003E3579">
      <w:pPr>
        <w:pStyle w:val="ListContinue2"/>
        <w:spacing w:after="0"/>
        <w:rPr>
          <w:rFonts w:ascii="Arial" w:hAnsi="Arial" w:cs="Arial"/>
          <w:sz w:val="16"/>
        </w:rPr>
      </w:pPr>
    </w:p>
    <w:p w14:paraId="01FCEDB9"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5F388648" w14:textId="77777777" w:rsidR="001949DF" w:rsidRPr="00FC5080" w:rsidRDefault="001949DF">
      <w:pPr>
        <w:rPr>
          <w:rFonts w:ascii="Arial" w:hAnsi="Arial"/>
          <w:b/>
          <w:sz w:val="16"/>
        </w:rPr>
      </w:pPr>
    </w:p>
    <w:p w14:paraId="16845B37"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6EAC1C67" w14:textId="77777777" w:rsidR="003E3579" w:rsidRPr="009A1240" w:rsidRDefault="003E3579" w:rsidP="0041123F">
      <w:pPr>
        <w:keepNext/>
        <w:keepLines/>
        <w:rPr>
          <w:rFonts w:ascii="Arial" w:hAnsi="Arial" w:cs="Arial"/>
          <w:sz w:val="16"/>
        </w:rPr>
      </w:pPr>
    </w:p>
    <w:p w14:paraId="5BCA89F0"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041A9309" w14:textId="77777777" w:rsidR="00230E9A" w:rsidRPr="009A1240" w:rsidRDefault="00230E9A" w:rsidP="0041123F">
      <w:pPr>
        <w:keepNext/>
        <w:keepLines/>
        <w:rPr>
          <w:rFonts w:ascii="Arial" w:hAnsi="Arial" w:cs="Arial"/>
          <w:sz w:val="16"/>
          <w:szCs w:val="16"/>
        </w:rPr>
      </w:pPr>
    </w:p>
    <w:p w14:paraId="0A876164"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06AFF7BF" w14:textId="77777777" w:rsidR="00230E9A" w:rsidRPr="009A1240" w:rsidRDefault="00230E9A" w:rsidP="0041123F">
      <w:pPr>
        <w:keepNext/>
        <w:keepLines/>
        <w:rPr>
          <w:rFonts w:ascii="Arial" w:hAnsi="Arial" w:cs="Arial"/>
          <w:sz w:val="16"/>
        </w:rPr>
      </w:pPr>
    </w:p>
    <w:p w14:paraId="27C019A1"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0FA3F4A8" w14:textId="77777777" w:rsidR="003E3579" w:rsidRPr="009A1240" w:rsidRDefault="003E3579" w:rsidP="00714366">
      <w:pPr>
        <w:keepNext/>
        <w:keepLines/>
        <w:rPr>
          <w:rFonts w:ascii="Arial" w:hAnsi="Arial" w:cs="Arial"/>
          <w:sz w:val="16"/>
        </w:rPr>
      </w:pPr>
    </w:p>
    <w:p w14:paraId="1FED893B"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76B658BF" w14:textId="77777777" w:rsidR="003E3579" w:rsidRPr="009A1240" w:rsidRDefault="003E3579" w:rsidP="00714366">
      <w:pPr>
        <w:keepNext/>
        <w:keepLines/>
        <w:ind w:left="2340" w:hanging="900"/>
        <w:rPr>
          <w:rFonts w:ascii="Arial" w:hAnsi="Arial" w:cs="Arial"/>
          <w:sz w:val="16"/>
        </w:rPr>
      </w:pPr>
    </w:p>
    <w:p w14:paraId="4C77A00E"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24441EEA" w14:textId="77777777" w:rsidR="003E3579" w:rsidRPr="009A1240" w:rsidRDefault="003E3579" w:rsidP="00505F19">
      <w:pPr>
        <w:keepNext/>
        <w:keepLines/>
        <w:ind w:left="1440" w:hanging="720"/>
        <w:rPr>
          <w:rFonts w:ascii="Arial" w:hAnsi="Arial" w:cs="Arial"/>
          <w:sz w:val="16"/>
        </w:rPr>
      </w:pPr>
    </w:p>
    <w:p w14:paraId="6462CB13"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3D159076" w14:textId="77777777" w:rsidR="003E3579" w:rsidRPr="009A1240" w:rsidRDefault="003E3579">
      <w:pPr>
        <w:pStyle w:val="ListContinue2"/>
        <w:tabs>
          <w:tab w:val="left" w:pos="1440"/>
        </w:tabs>
        <w:spacing w:after="0"/>
        <w:ind w:left="1440" w:hanging="720"/>
        <w:rPr>
          <w:rFonts w:ascii="Arial" w:hAnsi="Arial" w:cs="Arial"/>
          <w:sz w:val="16"/>
        </w:rPr>
      </w:pPr>
    </w:p>
    <w:p w14:paraId="7F53E2AB"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502BB83A" w14:textId="77777777" w:rsidR="003E3579" w:rsidRPr="009A1240" w:rsidRDefault="003E3579">
      <w:pPr>
        <w:ind w:left="1440" w:hanging="720"/>
        <w:rPr>
          <w:rFonts w:ascii="Arial" w:hAnsi="Arial" w:cs="Arial"/>
          <w:sz w:val="16"/>
        </w:rPr>
      </w:pPr>
    </w:p>
    <w:p w14:paraId="38475785"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23F569FA" w14:textId="77777777" w:rsidR="003E3579" w:rsidRPr="009A1240" w:rsidRDefault="003E3579">
      <w:pPr>
        <w:ind w:firstLine="720"/>
        <w:rPr>
          <w:rFonts w:ascii="Arial" w:hAnsi="Arial" w:cs="Arial"/>
          <w:sz w:val="16"/>
        </w:rPr>
      </w:pPr>
    </w:p>
    <w:p w14:paraId="18EF5B70"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31939355" w14:textId="77777777" w:rsidR="003E3579" w:rsidRPr="009A1240" w:rsidRDefault="003E3579">
      <w:pPr>
        <w:keepNext/>
        <w:keepLines/>
        <w:ind w:left="1440"/>
        <w:rPr>
          <w:rFonts w:ascii="Arial" w:hAnsi="Arial" w:cs="Arial"/>
          <w:sz w:val="16"/>
        </w:rPr>
      </w:pPr>
    </w:p>
    <w:p w14:paraId="0587EDD6"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ABBE8EF" w14:textId="77777777" w:rsidR="003E3579" w:rsidRPr="009A1240" w:rsidRDefault="003E3579">
      <w:pPr>
        <w:ind w:left="1440"/>
        <w:rPr>
          <w:rFonts w:ascii="Arial" w:hAnsi="Arial" w:cs="Arial"/>
          <w:sz w:val="16"/>
        </w:rPr>
      </w:pPr>
    </w:p>
    <w:p w14:paraId="25E3E986"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33828535" w14:textId="77777777" w:rsidR="003E3579" w:rsidRPr="009A1240" w:rsidRDefault="003E3579">
      <w:pPr>
        <w:ind w:left="1440" w:hanging="90"/>
        <w:rPr>
          <w:rFonts w:ascii="Arial" w:hAnsi="Arial" w:cs="Arial"/>
          <w:sz w:val="16"/>
        </w:rPr>
      </w:pPr>
    </w:p>
    <w:p w14:paraId="313D1FB1"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10F59030" w14:textId="77777777" w:rsidR="003E3579" w:rsidRPr="009A1240" w:rsidRDefault="003E3579">
      <w:pPr>
        <w:ind w:left="1440" w:hanging="720"/>
        <w:rPr>
          <w:rFonts w:ascii="Arial" w:hAnsi="Arial" w:cs="Arial"/>
          <w:b/>
          <w:bCs/>
          <w:sz w:val="16"/>
        </w:rPr>
      </w:pPr>
    </w:p>
    <w:p w14:paraId="37A92E78"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706891CD" w14:textId="77777777" w:rsidR="003E3579" w:rsidRPr="009A1240" w:rsidRDefault="003E3579">
      <w:pPr>
        <w:keepNext/>
        <w:keepLines/>
        <w:ind w:left="1440"/>
        <w:rPr>
          <w:rFonts w:ascii="Arial" w:hAnsi="Arial" w:cs="Arial"/>
          <w:sz w:val="16"/>
        </w:rPr>
      </w:pPr>
    </w:p>
    <w:p w14:paraId="76AE4800"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170D22CF"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6DFD2DF2"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24D89972" w14:textId="77777777" w:rsidR="00F709B9" w:rsidRDefault="00F709B9" w:rsidP="001A1AFA">
      <w:pPr>
        <w:widowControl w:val="0"/>
        <w:ind w:left="1440"/>
        <w:rPr>
          <w:rFonts w:ascii="Arial" w:hAnsi="Arial" w:cs="Arial"/>
          <w:sz w:val="16"/>
        </w:rPr>
      </w:pPr>
    </w:p>
    <w:p w14:paraId="2483800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63D48A87" w14:textId="77777777" w:rsidR="001A1AFA" w:rsidRPr="00133688" w:rsidRDefault="001A1AFA" w:rsidP="001A1AFA">
      <w:pPr>
        <w:pStyle w:val="ListParagraph"/>
        <w:widowControl w:val="0"/>
        <w:ind w:left="2700"/>
        <w:rPr>
          <w:rFonts w:ascii="Arial" w:hAnsi="Arial" w:cs="Arial"/>
          <w:sz w:val="16"/>
        </w:rPr>
      </w:pPr>
    </w:p>
    <w:p w14:paraId="6BD33708"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20F30D84" w14:textId="77777777" w:rsidR="001A1AFA" w:rsidRPr="00133688" w:rsidRDefault="001A1AFA" w:rsidP="001A1AFA">
      <w:pPr>
        <w:pStyle w:val="ListParagraph"/>
        <w:widowControl w:val="0"/>
        <w:ind w:left="2700"/>
        <w:rPr>
          <w:rFonts w:ascii="Arial" w:hAnsi="Arial" w:cs="Arial"/>
          <w:sz w:val="16"/>
          <w:u w:val="single"/>
        </w:rPr>
      </w:pPr>
    </w:p>
    <w:p w14:paraId="275A521A" w14:textId="77777777" w:rsidR="004B5281" w:rsidRPr="009A1240" w:rsidRDefault="004B5281">
      <w:pPr>
        <w:keepNext/>
        <w:keepLines/>
        <w:ind w:left="1440"/>
        <w:rPr>
          <w:rFonts w:ascii="Arial" w:hAnsi="Arial" w:cs="Arial"/>
          <w:sz w:val="16"/>
        </w:rPr>
      </w:pPr>
    </w:p>
    <w:p w14:paraId="4F0C7E6B"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2D5AB9F2" w14:textId="77777777" w:rsidR="003E3579" w:rsidRPr="009A1240" w:rsidRDefault="003E3579">
      <w:pPr>
        <w:jc w:val="center"/>
        <w:rPr>
          <w:rFonts w:ascii="Arial" w:hAnsi="Arial" w:cs="Arial"/>
          <w:b/>
          <w:bCs/>
          <w:sz w:val="16"/>
          <w:u w:val="single"/>
        </w:rPr>
      </w:pPr>
    </w:p>
    <w:p w14:paraId="0C9C420C"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619E84A0" w14:textId="77777777" w:rsidR="003E3579" w:rsidRPr="009A1240" w:rsidRDefault="003E3579">
      <w:pPr>
        <w:jc w:val="center"/>
        <w:rPr>
          <w:rFonts w:ascii="Arial" w:hAnsi="Arial" w:cs="Arial"/>
          <w:b/>
          <w:bCs/>
          <w:sz w:val="16"/>
          <w:u w:val="single"/>
        </w:rPr>
      </w:pPr>
    </w:p>
    <w:p w14:paraId="1952C5CB" w14:textId="77777777" w:rsidR="003E3579" w:rsidRPr="009A1240" w:rsidRDefault="003E3579">
      <w:pPr>
        <w:rPr>
          <w:rFonts w:ascii="Arial" w:hAnsi="Arial" w:cs="Arial"/>
          <w:sz w:val="16"/>
        </w:rPr>
      </w:pPr>
    </w:p>
    <w:p w14:paraId="177AC428"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5BC3E9FA" w14:textId="77777777" w:rsidR="003E3579" w:rsidRDefault="003E3579">
      <w:pPr>
        <w:rPr>
          <w:rFonts w:ascii="Arial" w:hAnsi="Arial" w:cs="Arial"/>
          <w:sz w:val="16"/>
        </w:rPr>
      </w:pPr>
    </w:p>
    <w:p w14:paraId="05F4058C"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7D858AA5" w14:textId="77777777" w:rsidR="003E3579" w:rsidRPr="009A1240" w:rsidRDefault="003E3579">
      <w:pPr>
        <w:rPr>
          <w:rFonts w:ascii="Arial" w:hAnsi="Arial" w:cs="Arial"/>
          <w:sz w:val="16"/>
        </w:rPr>
      </w:pPr>
    </w:p>
    <w:p w14:paraId="0724E464"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2D5A7AF7" w14:textId="77777777" w:rsidR="007F6B76" w:rsidRDefault="007F6B76">
      <w:pPr>
        <w:tabs>
          <w:tab w:val="left" w:pos="2160"/>
        </w:tabs>
        <w:ind w:left="1440" w:hanging="720"/>
        <w:rPr>
          <w:rFonts w:ascii="Arial" w:hAnsi="Arial" w:cs="Arial"/>
          <w:sz w:val="16"/>
        </w:rPr>
      </w:pPr>
    </w:p>
    <w:p w14:paraId="032C16C6"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D725084" w14:textId="77777777" w:rsidR="003E3579" w:rsidRPr="009A1240" w:rsidRDefault="003E3579">
      <w:pPr>
        <w:tabs>
          <w:tab w:val="left" w:pos="2340"/>
        </w:tabs>
        <w:ind w:left="2340" w:hanging="900"/>
        <w:rPr>
          <w:rFonts w:ascii="Arial" w:hAnsi="Arial" w:cs="Arial"/>
          <w:sz w:val="16"/>
        </w:rPr>
      </w:pPr>
    </w:p>
    <w:p w14:paraId="3587C6B3"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34DE9D57" w14:textId="77777777" w:rsidR="003E3579" w:rsidRPr="009A1240" w:rsidRDefault="003E3579">
      <w:pPr>
        <w:tabs>
          <w:tab w:val="left" w:pos="2700"/>
        </w:tabs>
        <w:ind w:left="2700" w:hanging="1260"/>
        <w:rPr>
          <w:rFonts w:ascii="Arial" w:hAnsi="Arial" w:cs="Arial"/>
          <w:sz w:val="16"/>
        </w:rPr>
      </w:pPr>
    </w:p>
    <w:p w14:paraId="5B46E40D"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49A7B192" w14:textId="77777777" w:rsidR="003E3579" w:rsidRPr="009A1240" w:rsidRDefault="003E3579">
      <w:pPr>
        <w:tabs>
          <w:tab w:val="left" w:pos="2700"/>
        </w:tabs>
        <w:ind w:left="1440"/>
        <w:rPr>
          <w:rFonts w:ascii="Arial" w:hAnsi="Arial" w:cs="Arial"/>
          <w:sz w:val="16"/>
        </w:rPr>
      </w:pPr>
    </w:p>
    <w:p w14:paraId="415408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4FDBD31E" w14:textId="77777777" w:rsidR="003E3579" w:rsidRPr="009A1240" w:rsidRDefault="003E3579">
      <w:pPr>
        <w:tabs>
          <w:tab w:val="left" w:pos="2700"/>
        </w:tabs>
        <w:ind w:left="1440"/>
        <w:rPr>
          <w:rFonts w:ascii="Arial" w:hAnsi="Arial" w:cs="Arial"/>
          <w:sz w:val="16"/>
        </w:rPr>
      </w:pPr>
    </w:p>
    <w:p w14:paraId="3F3EFC7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6E674D05" w14:textId="77777777" w:rsidR="003E3579" w:rsidRPr="009A1240" w:rsidRDefault="003E3579">
      <w:pPr>
        <w:tabs>
          <w:tab w:val="left" w:pos="2700"/>
        </w:tabs>
        <w:ind w:left="1350" w:firstLine="90"/>
        <w:rPr>
          <w:rFonts w:ascii="Arial" w:hAnsi="Arial" w:cs="Arial"/>
          <w:sz w:val="16"/>
        </w:rPr>
      </w:pPr>
    </w:p>
    <w:p w14:paraId="0C02AE1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5DDD1971" w14:textId="77777777" w:rsidR="003E3579" w:rsidRPr="009A1240" w:rsidRDefault="003E3579">
      <w:pPr>
        <w:tabs>
          <w:tab w:val="left" w:pos="2160"/>
          <w:tab w:val="left" w:pos="2700"/>
        </w:tabs>
        <w:ind w:left="1440"/>
        <w:rPr>
          <w:rFonts w:ascii="Arial" w:hAnsi="Arial" w:cs="Arial"/>
          <w:sz w:val="16"/>
        </w:rPr>
      </w:pPr>
    </w:p>
    <w:p w14:paraId="0625FEA3"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7AA66CFB" w14:textId="77777777" w:rsidR="003E3579" w:rsidRPr="009A1240" w:rsidRDefault="003E3579">
      <w:pPr>
        <w:tabs>
          <w:tab w:val="left" w:pos="2160"/>
          <w:tab w:val="left" w:pos="2700"/>
        </w:tabs>
        <w:ind w:left="1440"/>
        <w:rPr>
          <w:rFonts w:ascii="Arial" w:hAnsi="Arial" w:cs="Arial"/>
          <w:sz w:val="16"/>
        </w:rPr>
      </w:pPr>
    </w:p>
    <w:p w14:paraId="5DAFDB1C"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3E7599D0" w14:textId="77777777" w:rsidR="003E3579" w:rsidRPr="009A1240" w:rsidRDefault="003E3579">
      <w:pPr>
        <w:ind w:left="1440"/>
        <w:rPr>
          <w:rFonts w:ascii="Arial" w:hAnsi="Arial" w:cs="Arial"/>
          <w:sz w:val="16"/>
        </w:rPr>
      </w:pPr>
    </w:p>
    <w:p w14:paraId="409A95D5"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0572DAFC" w14:textId="77777777" w:rsidR="003E3579" w:rsidRPr="009A1240" w:rsidRDefault="003E3579" w:rsidP="00BB2E1C">
      <w:pPr>
        <w:ind w:left="1440" w:hanging="720"/>
        <w:rPr>
          <w:rFonts w:ascii="Arial" w:hAnsi="Arial" w:cs="Arial"/>
          <w:sz w:val="16"/>
        </w:rPr>
      </w:pPr>
    </w:p>
    <w:p w14:paraId="2247976B"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45"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6"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2F889B3F" w14:textId="77777777" w:rsidR="007F6B76" w:rsidRDefault="007F6B76">
      <w:pPr>
        <w:ind w:left="1440" w:hanging="720"/>
        <w:rPr>
          <w:rFonts w:ascii="Arial" w:hAnsi="Arial" w:cs="Arial"/>
          <w:sz w:val="16"/>
        </w:rPr>
      </w:pPr>
    </w:p>
    <w:p w14:paraId="26B87C48" w14:textId="77777777" w:rsidR="007F6B76"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0E849912" w14:textId="77777777" w:rsidR="00B40BF7" w:rsidRDefault="00B40BF7" w:rsidP="007F6B76">
      <w:pPr>
        <w:pStyle w:val="ListParagraph"/>
        <w:widowControl w:val="0"/>
        <w:ind w:left="1440" w:hanging="720"/>
        <w:rPr>
          <w:rFonts w:ascii="Arial" w:hAnsi="Arial" w:cs="Arial"/>
          <w:sz w:val="16"/>
        </w:rPr>
      </w:pPr>
    </w:p>
    <w:p w14:paraId="0FF102E3" w14:textId="1EFE9BBD" w:rsidR="00B40BF7" w:rsidRDefault="00B40BF7" w:rsidP="00B40BF7">
      <w:pPr>
        <w:ind w:left="1440" w:hanging="705"/>
        <w:rPr>
          <w:rFonts w:ascii="Arial" w:hAnsi="Arial" w:cs="Arial"/>
          <w:sz w:val="16"/>
        </w:rPr>
      </w:pPr>
      <w:r>
        <w:rPr>
          <w:rFonts w:ascii="Arial" w:hAnsi="Arial" w:cs="Arial"/>
          <w:sz w:val="16"/>
        </w:rPr>
        <w:t>2.1.13</w:t>
      </w:r>
      <w:r>
        <w:rPr>
          <w:rFonts w:ascii="Arial" w:hAnsi="Arial" w:cs="Arial"/>
          <w:sz w:val="16"/>
        </w:rPr>
        <w:tab/>
      </w:r>
      <w:r w:rsidRPr="00B40BF7">
        <w:rPr>
          <w:rFonts w:ascii="Arial" w:hAnsi="Arial" w:cs="Arial"/>
          <w:sz w:val="16"/>
        </w:rPr>
        <w:t xml:space="preserve">Pursuant to </w:t>
      </w:r>
      <w:r w:rsidRPr="00505EB2">
        <w:rPr>
          <w:rFonts w:ascii="Arial" w:hAnsi="Arial" w:cs="Arial"/>
          <w:sz w:val="16"/>
        </w:rPr>
        <w:t xml:space="preserve">Chapter 2270, </w:t>
      </w:r>
      <w:r w:rsidRPr="00505EB2">
        <w:rPr>
          <w:rFonts w:ascii="Arial" w:hAnsi="Arial" w:cs="Arial"/>
          <w:i/>
          <w:sz w:val="16"/>
        </w:rPr>
        <w:t>Government Code</w:t>
      </w:r>
      <w:r w:rsidRPr="003E5F5E">
        <w:rPr>
          <w:rFonts w:ascii="Arial" w:hAnsi="Arial" w:cs="Arial"/>
          <w:sz w:val="16"/>
        </w:rPr>
        <w: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certifies </w:t>
      </w:r>
      <w:r>
        <w:rPr>
          <w:rFonts w:ascii="Arial" w:hAnsi="Arial" w:cs="Arial"/>
          <w:sz w:val="16"/>
        </w:rPr>
        <w:t>Proposer</w:t>
      </w:r>
      <w:r w:rsidRPr="00B40BF7">
        <w:rPr>
          <w:rFonts w:ascii="Arial" w:hAnsi="Arial" w:cs="Arial"/>
          <w:sz w:val="16"/>
        </w:rPr>
        <w:t xml:space="preserve"> (a) does not currently boycott Israel; and (b) will not boycott Israel during the Term of </w:t>
      </w:r>
      <w:r w:rsidR="00763EA0">
        <w:rPr>
          <w:rFonts w:ascii="Arial" w:hAnsi="Arial" w:cs="Arial"/>
          <w:sz w:val="16"/>
        </w:rPr>
        <w:t>the Agreement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acknowledges </w:t>
      </w:r>
      <w:r w:rsidR="00763EA0">
        <w:rPr>
          <w:rFonts w:ascii="Arial" w:hAnsi="Arial" w:cs="Arial"/>
          <w:sz w:val="16"/>
        </w:rPr>
        <w:t>the Agreement</w:t>
      </w:r>
      <w:r w:rsidRPr="00B40BF7">
        <w:rPr>
          <w:rFonts w:ascii="Arial" w:hAnsi="Arial" w:cs="Arial"/>
          <w:sz w:val="16"/>
        </w:rPr>
        <w:t xml:space="preserve"> may be terminated and payment withheld if this certification is inaccurate.</w:t>
      </w:r>
    </w:p>
    <w:p w14:paraId="2C086C8C" w14:textId="77777777" w:rsidR="003E5F5E" w:rsidRPr="00B40BF7" w:rsidRDefault="003E5F5E" w:rsidP="00B40BF7">
      <w:pPr>
        <w:ind w:left="1440" w:hanging="705"/>
        <w:rPr>
          <w:rFonts w:ascii="Arial" w:hAnsi="Arial" w:cs="Arial"/>
          <w:sz w:val="16"/>
        </w:rPr>
      </w:pPr>
    </w:p>
    <w:p w14:paraId="5A390588" w14:textId="290A7921" w:rsidR="00B40BF7" w:rsidRDefault="003E5F5E" w:rsidP="00B40BF7">
      <w:pPr>
        <w:ind w:left="1440" w:hanging="705"/>
        <w:rPr>
          <w:rFonts w:ascii="Arial" w:hAnsi="Arial" w:cs="Arial"/>
          <w:sz w:val="16"/>
        </w:rPr>
      </w:pPr>
      <w:r>
        <w:rPr>
          <w:rFonts w:ascii="Arial" w:hAnsi="Arial" w:cs="Arial"/>
          <w:sz w:val="16"/>
        </w:rPr>
        <w:t>2.1.14</w:t>
      </w:r>
      <w:r>
        <w:rPr>
          <w:rFonts w:ascii="Arial" w:hAnsi="Arial" w:cs="Arial"/>
          <w:sz w:val="16"/>
        </w:rPr>
        <w:tab/>
        <w:t xml:space="preserve">Pursuant to </w:t>
      </w:r>
      <w:r w:rsidRPr="00505EB2">
        <w:rPr>
          <w:rFonts w:ascii="Arial" w:hAnsi="Arial" w:cs="Arial"/>
          <w:sz w:val="16"/>
        </w:rPr>
        <w:t xml:space="preserve">Subchapter F, Chapter 2252, </w:t>
      </w:r>
      <w:r w:rsidRPr="00505EB2">
        <w:rPr>
          <w:rFonts w:ascii="Arial" w:hAnsi="Arial" w:cs="Arial"/>
          <w:i/>
          <w:sz w:val="16"/>
        </w:rPr>
        <w:t>Government Code</w:t>
      </w:r>
      <w:r>
        <w:rPr>
          <w:rFonts w:ascii="Arial" w:hAnsi="Arial" w:cs="Arial"/>
          <w:sz w:val="16"/>
        </w:rPr>
        <w:t xml:space="preserve">, Proposer certifies Proposer is not engaged in business with Iran, Sudan, or a foreign terrorist organization. Proposer acknowledges </w:t>
      </w:r>
      <w:r w:rsidR="00763EA0">
        <w:rPr>
          <w:rFonts w:ascii="Arial" w:hAnsi="Arial" w:cs="Arial"/>
          <w:sz w:val="16"/>
        </w:rPr>
        <w:t>the Agreement</w:t>
      </w:r>
      <w:r>
        <w:rPr>
          <w:rFonts w:ascii="Arial" w:hAnsi="Arial" w:cs="Arial"/>
          <w:sz w:val="16"/>
        </w:rPr>
        <w:t xml:space="preserve"> may be terminated and payment withheld if this certification is inaccurate.</w:t>
      </w:r>
    </w:p>
    <w:p w14:paraId="589627F8" w14:textId="77777777" w:rsidR="003E5F5E" w:rsidRDefault="003E5F5E" w:rsidP="00B40BF7">
      <w:pPr>
        <w:ind w:left="1440" w:hanging="705"/>
        <w:rPr>
          <w:rFonts w:ascii="Arial" w:hAnsi="Arial" w:cs="Arial"/>
          <w:sz w:val="16"/>
        </w:rPr>
      </w:pPr>
    </w:p>
    <w:p w14:paraId="13882EB6"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6A74B8E2" w14:textId="77777777" w:rsidR="003E3579" w:rsidRPr="009A1240" w:rsidRDefault="003E3579">
      <w:pPr>
        <w:pStyle w:val="ListContinue2"/>
        <w:spacing w:after="0"/>
        <w:rPr>
          <w:rFonts w:ascii="Arial" w:hAnsi="Arial" w:cs="Arial"/>
          <w:sz w:val="16"/>
        </w:rPr>
      </w:pPr>
    </w:p>
    <w:p w14:paraId="1AE59BDB"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47"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7598EDA8" w14:textId="77777777" w:rsidR="003E3579" w:rsidRPr="009B2E8E" w:rsidRDefault="003E3579" w:rsidP="00A9795B">
      <w:pPr>
        <w:tabs>
          <w:tab w:val="left" w:pos="2160"/>
        </w:tabs>
        <w:ind w:left="720" w:hanging="720"/>
        <w:rPr>
          <w:rFonts w:ascii="Arial" w:hAnsi="Arial"/>
        </w:rPr>
      </w:pPr>
    </w:p>
    <w:p w14:paraId="06E242B7"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8"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 xml:space="preserve">Business and Commerce </w:t>
        </w:r>
        <w:r w:rsidRPr="001F5BA9">
          <w:rPr>
            <w:rStyle w:val="Hyperlink"/>
            <w:rFonts w:ascii="Arial" w:hAnsi="Arial" w:cs="Arial"/>
            <w:i/>
            <w:iCs/>
            <w:sz w:val="16"/>
          </w:rPr>
          <w:lastRenderedPageBreak/>
          <w:t>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126238C" w14:textId="77777777" w:rsidR="00362D2D" w:rsidRPr="009A1240" w:rsidRDefault="00362D2D" w:rsidP="00362D2D">
      <w:pPr>
        <w:rPr>
          <w:rFonts w:ascii="Arial" w:hAnsi="Arial" w:cs="Arial"/>
          <w:b/>
          <w:bCs/>
          <w:sz w:val="16"/>
        </w:rPr>
      </w:pPr>
    </w:p>
    <w:p w14:paraId="1F2E8D20"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57E8C13E" w14:textId="77777777" w:rsidR="003E3579" w:rsidRPr="009A1240" w:rsidRDefault="003E3579">
      <w:pPr>
        <w:ind w:left="1440" w:hanging="720"/>
        <w:rPr>
          <w:rFonts w:ascii="Arial" w:hAnsi="Arial" w:cs="Arial"/>
          <w:sz w:val="16"/>
        </w:rPr>
      </w:pPr>
    </w:p>
    <w:p w14:paraId="174A3F58" w14:textId="77777777"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49"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166CC1F4" w14:textId="77777777" w:rsidR="003E3579" w:rsidRPr="009A1240" w:rsidRDefault="003E3579">
      <w:pPr>
        <w:ind w:left="720"/>
        <w:rPr>
          <w:rFonts w:ascii="Arial" w:hAnsi="Arial" w:cs="Arial"/>
          <w:sz w:val="16"/>
        </w:rPr>
      </w:pPr>
    </w:p>
    <w:p w14:paraId="65595CD8"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304BB4F1"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63695FA9"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5C87B5A1" w14:textId="77777777"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50"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5D4FB628"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560C001C" w14:textId="77777777" w:rsidR="003E3579" w:rsidRPr="009B2E8E" w:rsidRDefault="003E3579" w:rsidP="001441D3">
      <w:pPr>
        <w:ind w:left="720" w:hanging="720"/>
        <w:rPr>
          <w:rFonts w:ascii="Arial" w:hAnsi="Arial"/>
        </w:rPr>
      </w:pPr>
    </w:p>
    <w:p w14:paraId="256D1B60"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65BFE63F" w14:textId="77777777" w:rsidR="003E3579" w:rsidRPr="009A1240" w:rsidRDefault="003E3579">
      <w:pPr>
        <w:pStyle w:val="ListContinue2"/>
        <w:spacing w:after="0"/>
        <w:rPr>
          <w:rFonts w:ascii="Arial" w:hAnsi="Arial" w:cs="Arial"/>
          <w:sz w:val="16"/>
        </w:rPr>
      </w:pPr>
    </w:p>
    <w:p w14:paraId="0DF0FDD2"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51"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52"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71460939" w14:textId="77777777" w:rsidR="003E3579" w:rsidRPr="009A1240" w:rsidRDefault="003E3579">
      <w:pPr>
        <w:pStyle w:val="ListContinue2"/>
        <w:spacing w:after="0"/>
        <w:rPr>
          <w:rFonts w:ascii="Arial" w:hAnsi="Arial" w:cs="Arial"/>
          <w:sz w:val="16"/>
        </w:rPr>
      </w:pPr>
    </w:p>
    <w:p w14:paraId="26DCC8CB"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F0FDB99" w14:textId="77777777" w:rsidR="00073ADD" w:rsidRPr="009A1240" w:rsidRDefault="00073ADD" w:rsidP="00073ADD">
      <w:pPr>
        <w:ind w:left="720" w:hanging="720"/>
        <w:rPr>
          <w:rFonts w:ascii="Arial" w:hAnsi="Arial" w:cs="Arial"/>
          <w:sz w:val="16"/>
        </w:rPr>
      </w:pPr>
    </w:p>
    <w:p w14:paraId="1E688434"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53"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54"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55"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56"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2AA4900A" w14:textId="77777777" w:rsidR="00362D2D" w:rsidRPr="009A1240" w:rsidRDefault="00362D2D" w:rsidP="009B2E8E">
      <w:pPr>
        <w:ind w:left="720" w:hanging="720"/>
        <w:rPr>
          <w:rFonts w:ascii="Arial" w:hAnsi="Arial" w:cs="Arial"/>
          <w:sz w:val="16"/>
        </w:rPr>
      </w:pPr>
    </w:p>
    <w:p w14:paraId="06369E9C"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786F8B61"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6A42F7BB"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2626A590"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33AA5CFB"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29BDD098" w14:textId="77777777" w:rsidR="00362D2D" w:rsidRPr="009A1240" w:rsidRDefault="00362D2D" w:rsidP="00362D2D">
      <w:pPr>
        <w:ind w:left="720" w:hanging="720"/>
        <w:rPr>
          <w:rFonts w:ascii="Arial" w:hAnsi="Arial" w:cs="Arial"/>
          <w:b/>
          <w:sz w:val="16"/>
        </w:rPr>
      </w:pPr>
    </w:p>
    <w:p w14:paraId="5E8706E9" w14:textId="250C192F" w:rsidR="003E3579" w:rsidRPr="009A1240" w:rsidRDefault="003E3579" w:rsidP="00992D03">
      <w:pPr>
        <w:ind w:left="2160" w:hanging="360"/>
        <w:rPr>
          <w:rFonts w:ascii="Arial" w:hAnsi="Arial" w:cs="Arial"/>
          <w:sz w:val="16"/>
        </w:rPr>
      </w:pPr>
    </w:p>
    <w:p w14:paraId="7D210284" w14:textId="77777777"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0F468C" w:rsidRPr="003B20BE">
        <w:rPr>
          <w:rFonts w:ascii="Arial" w:hAnsi="Arial"/>
          <w:b/>
          <w:spacing w:val="-20"/>
          <w:sz w:val="16"/>
        </w:rPr>
        <w:t>4</w:t>
      </w:r>
      <w:r w:rsidRPr="003B20BE">
        <w:rPr>
          <w:rFonts w:ascii="Arial" w:hAnsi="Arial"/>
          <w:b/>
          <w:sz w:val="16"/>
        </w:rPr>
        <w:tab/>
        <w:t>Proposer should complete the following information:</w:t>
      </w:r>
      <w:r w:rsidR="00B2176F" w:rsidRPr="003B20BE">
        <w:rPr>
          <w:rFonts w:ascii="Arial" w:hAnsi="Arial"/>
          <w:b/>
          <w:sz w:val="16"/>
        </w:rPr>
        <w:t xml:space="preserve"> </w:t>
      </w:r>
    </w:p>
    <w:p w14:paraId="766A750A" w14:textId="77777777" w:rsidR="003E3579" w:rsidRPr="009A1240" w:rsidRDefault="003E3579" w:rsidP="00C86D6F">
      <w:pPr>
        <w:pStyle w:val="ListContinue2"/>
        <w:keepNext/>
        <w:keepLines/>
        <w:spacing w:after="0"/>
        <w:rPr>
          <w:rFonts w:ascii="Arial" w:hAnsi="Arial" w:cs="Arial"/>
          <w:sz w:val="16"/>
        </w:rPr>
      </w:pPr>
    </w:p>
    <w:p w14:paraId="6D1900D5"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7341E37C" w14:textId="77777777" w:rsidR="003E3579" w:rsidRPr="009A1240" w:rsidRDefault="003E3579" w:rsidP="00C86D6F">
      <w:pPr>
        <w:keepNext/>
        <w:keepLines/>
        <w:ind w:left="720"/>
        <w:jc w:val="left"/>
        <w:rPr>
          <w:rFonts w:ascii="Arial" w:hAnsi="Arial" w:cs="Arial"/>
          <w:sz w:val="16"/>
        </w:rPr>
      </w:pPr>
    </w:p>
    <w:p w14:paraId="41C112D8"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26FCB99E" w14:textId="77777777" w:rsidR="003E3579" w:rsidRPr="009A1240" w:rsidRDefault="003E3579" w:rsidP="00C86D6F">
      <w:pPr>
        <w:keepNext/>
        <w:keepLines/>
        <w:ind w:left="720"/>
        <w:jc w:val="left"/>
        <w:rPr>
          <w:rFonts w:ascii="Arial" w:hAnsi="Arial" w:cs="Arial"/>
          <w:sz w:val="16"/>
        </w:rPr>
      </w:pPr>
    </w:p>
    <w:p w14:paraId="4869B15F" w14:textId="02C9498F"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716F3F">
        <w:rPr>
          <w:rFonts w:ascii="Arial" w:hAnsi="Arial" w:cs="Arial"/>
          <w:sz w:val="16"/>
        </w:rPr>
        <w:t>744-R1804</w:t>
      </w:r>
      <w:r w:rsidRPr="009A1240">
        <w:rPr>
          <w:rFonts w:ascii="Arial" w:hAnsi="Arial" w:cs="Arial"/>
          <w:sz w:val="16"/>
        </w:rPr>
        <w:t xml:space="preserve"> </w:t>
      </w:r>
    </w:p>
    <w:p w14:paraId="19C67496" w14:textId="77777777" w:rsidR="00C86D6F" w:rsidRDefault="00C86D6F" w:rsidP="00C86D6F">
      <w:pPr>
        <w:keepNext/>
        <w:keepLines/>
        <w:rPr>
          <w:rFonts w:ascii="Arial" w:hAnsi="Arial" w:cs="Arial"/>
          <w:b/>
          <w:bCs/>
          <w:smallCaps/>
          <w:sz w:val="16"/>
          <w:u w:val="single"/>
        </w:rPr>
      </w:pPr>
    </w:p>
    <w:p w14:paraId="6D73679F" w14:textId="77777777" w:rsidR="00392AAB" w:rsidRDefault="00392AAB" w:rsidP="00C86D6F">
      <w:pPr>
        <w:keepNext/>
        <w:keepLines/>
        <w:rPr>
          <w:rFonts w:ascii="Arial" w:hAnsi="Arial" w:cs="Arial"/>
          <w:b/>
          <w:bCs/>
          <w:smallCaps/>
          <w:sz w:val="16"/>
          <w:u w:val="single"/>
        </w:rPr>
      </w:pPr>
    </w:p>
    <w:p w14:paraId="7F5B2363" w14:textId="77777777" w:rsidR="00392AAB" w:rsidRDefault="00392AAB" w:rsidP="00C86D6F">
      <w:pPr>
        <w:keepNext/>
        <w:keepLines/>
        <w:rPr>
          <w:rFonts w:ascii="Arial" w:hAnsi="Arial" w:cs="Arial"/>
          <w:b/>
          <w:bCs/>
          <w:smallCaps/>
          <w:sz w:val="16"/>
          <w:u w:val="single"/>
        </w:rPr>
      </w:pPr>
    </w:p>
    <w:p w14:paraId="66698B11"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57"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A08FFFC" w14:textId="77777777" w:rsidR="003E3579" w:rsidRPr="009A1240" w:rsidRDefault="003E3579">
      <w:pPr>
        <w:ind w:left="720"/>
        <w:jc w:val="left"/>
        <w:rPr>
          <w:rFonts w:ascii="Arial" w:hAnsi="Arial" w:cs="Arial"/>
          <w:sz w:val="16"/>
        </w:rPr>
      </w:pPr>
    </w:p>
    <w:p w14:paraId="46516D91" w14:textId="77777777" w:rsidR="003E3579" w:rsidRPr="009A1240" w:rsidRDefault="003E3579">
      <w:pPr>
        <w:ind w:left="720"/>
        <w:jc w:val="left"/>
        <w:rPr>
          <w:rFonts w:ascii="Arial" w:hAnsi="Arial" w:cs="Arial"/>
          <w:sz w:val="16"/>
        </w:rPr>
      </w:pPr>
    </w:p>
    <w:p w14:paraId="3CE539CE"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40E75D6A" w14:textId="77777777" w:rsidR="003E3579" w:rsidRPr="009A1240" w:rsidRDefault="003E3579">
      <w:pPr>
        <w:rPr>
          <w:rFonts w:ascii="Arial" w:hAnsi="Arial" w:cs="Arial"/>
          <w:sz w:val="16"/>
          <w:u w:val="single"/>
        </w:rPr>
      </w:pPr>
    </w:p>
    <w:p w14:paraId="06F79396"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2E5A06E"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1E488BFB" w14:textId="77777777" w:rsidR="003E3579" w:rsidRPr="009A1240" w:rsidRDefault="003E3579">
      <w:pPr>
        <w:rPr>
          <w:rFonts w:ascii="Arial" w:hAnsi="Arial" w:cs="Arial"/>
          <w:sz w:val="16"/>
        </w:rPr>
      </w:pPr>
    </w:p>
    <w:p w14:paraId="602EE4DD"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20ED379"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0DD36CA0" w14:textId="77777777" w:rsidR="003E3579" w:rsidRPr="009A1240" w:rsidRDefault="003E3579">
      <w:pPr>
        <w:rPr>
          <w:rFonts w:ascii="Arial" w:hAnsi="Arial" w:cs="Arial"/>
          <w:sz w:val="16"/>
        </w:rPr>
      </w:pPr>
    </w:p>
    <w:p w14:paraId="02FAFB4A"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1870319"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638EBF48" w14:textId="77777777" w:rsidR="003E3579" w:rsidRPr="009A1240" w:rsidRDefault="003E3579">
      <w:pPr>
        <w:rPr>
          <w:rFonts w:ascii="Arial" w:hAnsi="Arial" w:cs="Arial"/>
          <w:sz w:val="16"/>
          <w:u w:val="single"/>
        </w:rPr>
      </w:pPr>
    </w:p>
    <w:p w14:paraId="764D1EF8"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7AA0CEE" w14:textId="77777777" w:rsidR="003E3579" w:rsidRPr="009A1240" w:rsidRDefault="003E3579">
      <w:pPr>
        <w:rPr>
          <w:rFonts w:ascii="Arial" w:hAnsi="Arial" w:cs="Arial"/>
          <w:sz w:val="16"/>
        </w:rPr>
      </w:pPr>
      <w:r w:rsidRPr="009A1240">
        <w:rPr>
          <w:rFonts w:ascii="Arial" w:hAnsi="Arial" w:cs="Arial"/>
          <w:sz w:val="16"/>
        </w:rPr>
        <w:t xml:space="preserve">(Date Signed) </w:t>
      </w:r>
    </w:p>
    <w:p w14:paraId="21BEAB41" w14:textId="77777777" w:rsidR="003E3579" w:rsidRPr="009A1240" w:rsidRDefault="003E3579">
      <w:pPr>
        <w:rPr>
          <w:rFonts w:ascii="Arial" w:hAnsi="Arial" w:cs="Arial"/>
          <w:sz w:val="16"/>
        </w:rPr>
      </w:pPr>
    </w:p>
    <w:p w14:paraId="2ABC9735"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001A7BE"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7A8CF58B" w14:textId="77777777" w:rsidR="003E3579" w:rsidRPr="009A1240" w:rsidRDefault="003E3579">
      <w:pPr>
        <w:rPr>
          <w:rFonts w:ascii="Arial" w:hAnsi="Arial" w:cs="Arial"/>
          <w:sz w:val="16"/>
        </w:rPr>
      </w:pPr>
    </w:p>
    <w:p w14:paraId="0CB4C751"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E4F1E9C"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0C55F249" w14:textId="77777777" w:rsidR="003E3579" w:rsidRPr="009A1240" w:rsidRDefault="003E3579">
      <w:pPr>
        <w:rPr>
          <w:rFonts w:ascii="Arial" w:hAnsi="Arial" w:cs="Arial"/>
          <w:sz w:val="16"/>
        </w:rPr>
      </w:pPr>
    </w:p>
    <w:p w14:paraId="583C830E"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7C9431"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5A4DE90D" w14:textId="77777777" w:rsidR="003E3579" w:rsidRPr="009A1240" w:rsidRDefault="003E3579">
      <w:pPr>
        <w:rPr>
          <w:rFonts w:ascii="Arial" w:hAnsi="Arial" w:cs="Arial"/>
          <w:sz w:val="16"/>
        </w:rPr>
      </w:pPr>
    </w:p>
    <w:p w14:paraId="79F27BF9"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68B0102" w14:textId="77777777" w:rsidR="003E3579" w:rsidRDefault="003E3579">
      <w:pPr>
        <w:tabs>
          <w:tab w:val="left" w:pos="720"/>
        </w:tabs>
        <w:rPr>
          <w:rFonts w:ascii="Arial" w:hAnsi="Arial" w:cs="Arial"/>
          <w:sz w:val="16"/>
        </w:rPr>
      </w:pPr>
      <w:r w:rsidRPr="009A1240">
        <w:rPr>
          <w:rFonts w:ascii="Arial" w:hAnsi="Arial" w:cs="Arial"/>
          <w:sz w:val="16"/>
        </w:rPr>
        <w:t>(FAX Number)</w:t>
      </w:r>
    </w:p>
    <w:p w14:paraId="7DB285CF" w14:textId="77777777" w:rsidR="00505EB2" w:rsidRDefault="00505EB2">
      <w:pPr>
        <w:tabs>
          <w:tab w:val="left" w:pos="720"/>
        </w:tabs>
        <w:rPr>
          <w:rFonts w:ascii="Arial" w:hAnsi="Arial" w:cs="Arial"/>
          <w:sz w:val="16"/>
        </w:rPr>
      </w:pPr>
    </w:p>
    <w:p w14:paraId="44C45F78" w14:textId="77777777" w:rsidR="00505EB2" w:rsidRDefault="00505EB2" w:rsidP="00505EB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C8F4F71" w14:textId="77777777" w:rsidR="00505EB2" w:rsidRPr="009A1240" w:rsidRDefault="00505EB2" w:rsidP="00505EB2">
      <w:pPr>
        <w:tabs>
          <w:tab w:val="left" w:pos="720"/>
        </w:tabs>
        <w:rPr>
          <w:rFonts w:ascii="Arial" w:hAnsi="Arial" w:cs="Arial"/>
          <w:sz w:val="16"/>
        </w:rPr>
      </w:pPr>
      <w:r>
        <w:rPr>
          <w:rFonts w:ascii="Arial" w:hAnsi="Arial" w:cs="Arial"/>
          <w:sz w:val="16"/>
        </w:rPr>
        <w:t>(Email Address)</w:t>
      </w:r>
    </w:p>
    <w:p w14:paraId="60E77B83" w14:textId="77777777" w:rsidR="003E3579" w:rsidRPr="009A1240" w:rsidRDefault="005B10B6">
      <w:pPr>
        <w:rPr>
          <w:rFonts w:ascii="Arial" w:hAnsi="Arial" w:cs="Arial"/>
          <w:sz w:val="16"/>
        </w:rPr>
      </w:pPr>
      <w:r>
        <w:rPr>
          <w:rFonts w:ascii="Arial" w:hAnsi="Arial" w:cs="Arial"/>
          <w:sz w:val="16"/>
        </w:rPr>
        <w:br w:type="page"/>
      </w:r>
    </w:p>
    <w:p w14:paraId="2B7A4C26"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0DC81571" w14:textId="77777777" w:rsidR="003E3579" w:rsidRPr="009A1240" w:rsidRDefault="003E3579">
      <w:pPr>
        <w:jc w:val="center"/>
        <w:rPr>
          <w:rFonts w:ascii="Arial" w:hAnsi="Arial" w:cs="Arial"/>
          <w:b/>
          <w:bCs/>
          <w:sz w:val="16"/>
          <w:lang w:val="fr-FR"/>
        </w:rPr>
      </w:pPr>
    </w:p>
    <w:p w14:paraId="4FEB360A"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0D84FAFF" w14:textId="77777777" w:rsidR="003E3579" w:rsidRPr="009A1240" w:rsidRDefault="003E3579">
      <w:pPr>
        <w:rPr>
          <w:rFonts w:ascii="Arial" w:hAnsi="Arial" w:cs="Arial"/>
          <w:sz w:val="16"/>
          <w:lang w:val="fr-FR"/>
        </w:rPr>
      </w:pPr>
    </w:p>
    <w:p w14:paraId="419DC88D" w14:textId="77777777" w:rsidR="003E3579" w:rsidRPr="009A1240" w:rsidRDefault="003E3579">
      <w:pPr>
        <w:rPr>
          <w:rFonts w:ascii="Arial" w:hAnsi="Arial" w:cs="Arial"/>
          <w:sz w:val="16"/>
          <w:lang w:val="fr-FR"/>
        </w:rPr>
      </w:pPr>
    </w:p>
    <w:p w14:paraId="5D23A0BD"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60"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1"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2"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3ADA527E" w14:textId="77777777" w:rsidR="003E3579" w:rsidRPr="009A1240" w:rsidRDefault="003E3579">
      <w:pPr>
        <w:rPr>
          <w:rFonts w:ascii="Arial" w:hAnsi="Arial" w:cs="Arial"/>
          <w:sz w:val="16"/>
        </w:rPr>
      </w:pPr>
    </w:p>
    <w:p w14:paraId="649B91D3"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3F3634A1" w14:textId="77777777" w:rsidR="003E3579" w:rsidRPr="009A1240" w:rsidRDefault="003E3579">
      <w:pPr>
        <w:rPr>
          <w:rFonts w:ascii="Arial" w:hAnsi="Arial" w:cs="Arial"/>
          <w:b/>
          <w:bCs/>
          <w:sz w:val="16"/>
        </w:rPr>
      </w:pPr>
    </w:p>
    <w:p w14:paraId="1D8DCA53"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639790B7" w14:textId="77777777" w:rsidR="003E3579" w:rsidRPr="009A1240" w:rsidRDefault="003E3579">
      <w:pPr>
        <w:rPr>
          <w:rFonts w:ascii="Arial" w:hAnsi="Arial" w:cs="Arial"/>
          <w:sz w:val="16"/>
        </w:rPr>
      </w:pPr>
    </w:p>
    <w:p w14:paraId="4897B005"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7E488D19" w14:textId="77777777" w:rsidR="003E3579" w:rsidRPr="009A1240" w:rsidRDefault="003E3579">
      <w:pPr>
        <w:rPr>
          <w:rFonts w:ascii="Arial" w:hAnsi="Arial" w:cs="Arial"/>
          <w:sz w:val="16"/>
        </w:rPr>
      </w:pPr>
    </w:p>
    <w:p w14:paraId="4059FDC1"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768B0C0" w14:textId="77777777" w:rsidR="003E3579" w:rsidRPr="009A1240" w:rsidRDefault="003E3579">
      <w:pPr>
        <w:rPr>
          <w:rFonts w:ascii="Arial" w:hAnsi="Arial" w:cs="Arial"/>
          <w:sz w:val="16"/>
          <w:u w:val="single"/>
        </w:rPr>
      </w:pPr>
    </w:p>
    <w:p w14:paraId="66519535"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62D5FBD3" w14:textId="77777777" w:rsidR="003E3579" w:rsidRPr="009A1240" w:rsidRDefault="003E3579">
      <w:pPr>
        <w:rPr>
          <w:rFonts w:ascii="Arial" w:hAnsi="Arial" w:cs="Arial"/>
          <w:sz w:val="16"/>
        </w:rPr>
      </w:pPr>
    </w:p>
    <w:p w14:paraId="462ACB3B"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2C380C1" w14:textId="77777777" w:rsidR="003E3579" w:rsidRPr="009A1240" w:rsidRDefault="003E3579">
      <w:pPr>
        <w:ind w:left="1440"/>
        <w:rPr>
          <w:rFonts w:ascii="Arial" w:hAnsi="Arial" w:cs="Arial"/>
          <w:sz w:val="16"/>
        </w:rPr>
      </w:pPr>
    </w:p>
    <w:p w14:paraId="512F62A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1E861EF" w14:textId="77777777" w:rsidR="003E3579" w:rsidRPr="009A1240" w:rsidRDefault="003E3579">
      <w:pPr>
        <w:ind w:left="1440"/>
        <w:rPr>
          <w:rFonts w:ascii="Arial" w:hAnsi="Arial" w:cs="Arial"/>
          <w:sz w:val="16"/>
        </w:rPr>
      </w:pPr>
    </w:p>
    <w:p w14:paraId="6B01C95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E950ACF" w14:textId="77777777" w:rsidR="003E3579" w:rsidRPr="009A1240" w:rsidRDefault="003E3579">
      <w:pPr>
        <w:rPr>
          <w:rFonts w:ascii="Arial" w:hAnsi="Arial" w:cs="Arial"/>
          <w:sz w:val="16"/>
        </w:rPr>
      </w:pPr>
    </w:p>
    <w:p w14:paraId="76CC6DB4"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1B998FAC" w14:textId="77777777" w:rsidR="003E3579" w:rsidRPr="009A1240" w:rsidRDefault="003E3579">
      <w:pPr>
        <w:rPr>
          <w:rFonts w:ascii="Arial" w:hAnsi="Arial" w:cs="Arial"/>
          <w:sz w:val="16"/>
        </w:rPr>
      </w:pPr>
    </w:p>
    <w:p w14:paraId="6D2987E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D50BC7B" w14:textId="77777777" w:rsidR="003E3579" w:rsidRPr="009A1240" w:rsidRDefault="003E3579">
      <w:pPr>
        <w:ind w:left="1440"/>
        <w:rPr>
          <w:rFonts w:ascii="Arial" w:hAnsi="Arial" w:cs="Arial"/>
          <w:sz w:val="16"/>
          <w:u w:val="single"/>
        </w:rPr>
      </w:pPr>
    </w:p>
    <w:p w14:paraId="4D5BA0C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F351537" w14:textId="77777777" w:rsidR="003E3579" w:rsidRPr="009A1240" w:rsidRDefault="003E3579">
      <w:pPr>
        <w:ind w:left="1440"/>
        <w:rPr>
          <w:rFonts w:ascii="Arial" w:hAnsi="Arial" w:cs="Arial"/>
          <w:sz w:val="16"/>
          <w:u w:val="single"/>
        </w:rPr>
      </w:pPr>
    </w:p>
    <w:p w14:paraId="427BCE06"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29B9D5D" w14:textId="77777777" w:rsidR="003E3579" w:rsidRPr="009A1240" w:rsidRDefault="003E3579">
      <w:pPr>
        <w:ind w:left="1440"/>
        <w:rPr>
          <w:rFonts w:ascii="Arial" w:hAnsi="Arial" w:cs="Arial"/>
          <w:sz w:val="16"/>
        </w:rPr>
      </w:pPr>
    </w:p>
    <w:p w14:paraId="46F0C2D0"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D6E9116" w14:textId="77777777" w:rsidR="003E3579" w:rsidRPr="009A1240" w:rsidRDefault="003E3579">
      <w:pPr>
        <w:rPr>
          <w:rFonts w:ascii="Arial" w:hAnsi="Arial" w:cs="Arial"/>
          <w:sz w:val="16"/>
        </w:rPr>
      </w:pPr>
    </w:p>
    <w:p w14:paraId="35C0C592"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F683DF1" w14:textId="77777777" w:rsidR="003E3579" w:rsidRPr="009A1240" w:rsidRDefault="003E3579">
      <w:pPr>
        <w:ind w:left="1440"/>
        <w:rPr>
          <w:rFonts w:ascii="Arial" w:hAnsi="Arial" w:cs="Arial"/>
          <w:sz w:val="16"/>
        </w:rPr>
      </w:pPr>
    </w:p>
    <w:p w14:paraId="1D1D2078"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734DE0" w14:textId="77777777" w:rsidR="003E3579" w:rsidRPr="009A1240" w:rsidRDefault="003E3579">
      <w:pPr>
        <w:ind w:left="1440"/>
        <w:rPr>
          <w:rFonts w:ascii="Arial" w:hAnsi="Arial" w:cs="Arial"/>
          <w:sz w:val="16"/>
        </w:rPr>
      </w:pPr>
    </w:p>
    <w:p w14:paraId="3F7F3948"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EC54DC3" w14:textId="77777777" w:rsidR="003E3579" w:rsidRPr="009A1240" w:rsidRDefault="003E3579">
      <w:pPr>
        <w:ind w:left="1440"/>
        <w:rPr>
          <w:rFonts w:ascii="Arial" w:hAnsi="Arial" w:cs="Arial"/>
          <w:sz w:val="16"/>
        </w:rPr>
      </w:pPr>
    </w:p>
    <w:p w14:paraId="4244DF2C"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73270B3"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151A7B71" w14:textId="77777777" w:rsidR="003E3579" w:rsidRPr="009A1240" w:rsidRDefault="003E3579">
      <w:pPr>
        <w:rPr>
          <w:rFonts w:ascii="Arial" w:hAnsi="Arial" w:cs="Arial"/>
          <w:sz w:val="16"/>
        </w:rPr>
      </w:pPr>
    </w:p>
    <w:p w14:paraId="33FE4D8E"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3DF22092" w14:textId="77777777" w:rsidR="003E3579" w:rsidRPr="009A1240" w:rsidRDefault="003E3579">
      <w:pPr>
        <w:rPr>
          <w:rFonts w:ascii="Arial" w:hAnsi="Arial" w:cs="Arial"/>
          <w:sz w:val="16"/>
        </w:rPr>
      </w:pPr>
    </w:p>
    <w:p w14:paraId="0CD84EAB"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614EB07D" w14:textId="77777777" w:rsidR="003E3579" w:rsidRPr="009A1240" w:rsidRDefault="003E3579">
      <w:pPr>
        <w:rPr>
          <w:rFonts w:ascii="Arial" w:hAnsi="Arial" w:cs="Arial"/>
          <w:sz w:val="16"/>
        </w:rPr>
      </w:pPr>
    </w:p>
    <w:p w14:paraId="22D5985C"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7742B8F1" w14:textId="77777777" w:rsidR="003E3579" w:rsidRPr="009A1240" w:rsidRDefault="003E3579">
      <w:pPr>
        <w:rPr>
          <w:rFonts w:ascii="Arial" w:hAnsi="Arial" w:cs="Arial"/>
          <w:sz w:val="16"/>
        </w:rPr>
      </w:pPr>
    </w:p>
    <w:p w14:paraId="55BDE63E"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7136B98E" w14:textId="77777777" w:rsidR="003E3579" w:rsidRPr="009A1240" w:rsidRDefault="003E3579">
      <w:pPr>
        <w:rPr>
          <w:rFonts w:ascii="Arial" w:hAnsi="Arial" w:cs="Arial"/>
          <w:sz w:val="16"/>
        </w:rPr>
      </w:pPr>
    </w:p>
    <w:p w14:paraId="5B795F0A"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5D231886" w14:textId="2C779A54" w:rsidR="003E3579" w:rsidRPr="009A1240" w:rsidRDefault="003E3579">
      <w:pPr>
        <w:rPr>
          <w:rFonts w:ascii="Arial" w:hAnsi="Arial" w:cs="Arial"/>
          <w:sz w:val="16"/>
        </w:rPr>
      </w:pPr>
    </w:p>
    <w:p w14:paraId="2670C0E5" w14:textId="2A2181B2" w:rsidR="003E3579" w:rsidRPr="009A1240" w:rsidRDefault="003E3579">
      <w:pPr>
        <w:ind w:left="1440" w:hanging="720"/>
        <w:rPr>
          <w:rFonts w:ascii="Arial" w:hAnsi="Arial" w:cs="Arial"/>
          <w:sz w:val="16"/>
        </w:rPr>
      </w:pPr>
      <w:r w:rsidRPr="009A1240">
        <w:rPr>
          <w:rFonts w:ascii="Arial" w:hAnsi="Arial" w:cs="Arial"/>
          <w:sz w:val="16"/>
        </w:rPr>
        <w:t>3.1.</w:t>
      </w:r>
      <w:r w:rsidR="00716F3F">
        <w:rPr>
          <w:rFonts w:ascii="Arial" w:hAnsi="Arial" w:cs="Arial"/>
          <w:sz w:val="16"/>
        </w:rPr>
        <w:t>7</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4EA4E077" w14:textId="77777777" w:rsidR="003E3579" w:rsidRPr="009A1240" w:rsidRDefault="003E3579">
      <w:pPr>
        <w:rPr>
          <w:rFonts w:ascii="Arial" w:hAnsi="Arial" w:cs="Arial"/>
          <w:sz w:val="16"/>
        </w:rPr>
      </w:pPr>
    </w:p>
    <w:p w14:paraId="264415D1" w14:textId="79279478" w:rsidR="003E3579" w:rsidRPr="009A1240" w:rsidRDefault="003E3579">
      <w:pPr>
        <w:ind w:left="1440" w:hanging="720"/>
        <w:rPr>
          <w:rFonts w:ascii="Arial" w:hAnsi="Arial" w:cs="Arial"/>
          <w:sz w:val="16"/>
        </w:rPr>
      </w:pPr>
      <w:r w:rsidRPr="009A1240">
        <w:rPr>
          <w:rFonts w:ascii="Arial" w:hAnsi="Arial" w:cs="Arial"/>
          <w:sz w:val="16"/>
        </w:rPr>
        <w:t>3.1.</w:t>
      </w:r>
      <w:r w:rsidR="00716F3F">
        <w:rPr>
          <w:rFonts w:ascii="Arial" w:hAnsi="Arial" w:cs="Arial"/>
          <w:sz w:val="16"/>
        </w:rPr>
        <w:t>8</w:t>
      </w:r>
      <w:r w:rsidRPr="009A1240">
        <w:rPr>
          <w:rFonts w:ascii="Arial" w:hAnsi="Arial" w:cs="Arial"/>
          <w:sz w:val="16"/>
        </w:rPr>
        <w:tab/>
        <w:t xml:space="preserve">Proposer will provide the name for each person having at least 25% ownership interest in Proposer. This disclosure is mandatory pursuant to </w:t>
      </w:r>
      <w:hyperlink r:id="rId63"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4"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3927B60E" w14:textId="26D0386C" w:rsidR="003E3579" w:rsidRPr="00EA36B2" w:rsidRDefault="003E3579">
      <w:pPr>
        <w:rPr>
          <w:rFonts w:ascii="Arial" w:hAnsi="Arial" w:cs="Arial"/>
          <w:b/>
          <w:bCs/>
          <w:sz w:val="16"/>
        </w:rPr>
      </w:pPr>
    </w:p>
    <w:p w14:paraId="437FFC52" w14:textId="5CEAEA47" w:rsidR="003E3579" w:rsidRPr="009A1240" w:rsidRDefault="00EA36B2">
      <w:pPr>
        <w:rPr>
          <w:rFonts w:ascii="Arial" w:hAnsi="Arial" w:cs="Arial"/>
          <w:b/>
          <w:bCs/>
          <w:sz w:val="16"/>
        </w:rPr>
      </w:pPr>
      <w:r>
        <w:rPr>
          <w:rFonts w:ascii="Arial" w:hAnsi="Arial" w:cs="Arial"/>
          <w:b/>
          <w:bCs/>
          <w:sz w:val="16"/>
        </w:rPr>
        <w:t>3.2</w:t>
      </w:r>
      <w:r w:rsidR="003E3579" w:rsidRPr="009A1240">
        <w:rPr>
          <w:rFonts w:ascii="Arial" w:hAnsi="Arial" w:cs="Arial"/>
          <w:b/>
          <w:bCs/>
          <w:sz w:val="16"/>
        </w:rPr>
        <w:tab/>
        <w:t xml:space="preserve">Miscellaneous </w:t>
      </w:r>
    </w:p>
    <w:p w14:paraId="1FFFA956" w14:textId="77777777" w:rsidR="003E3579" w:rsidRPr="009A1240" w:rsidRDefault="003E3579">
      <w:pPr>
        <w:rPr>
          <w:rFonts w:ascii="Arial" w:hAnsi="Arial" w:cs="Arial"/>
          <w:sz w:val="16"/>
        </w:rPr>
      </w:pPr>
    </w:p>
    <w:p w14:paraId="700A20B6" w14:textId="26ECE346" w:rsidR="00B56EE8" w:rsidRPr="009A1240" w:rsidRDefault="00EA36B2" w:rsidP="00B56EE8">
      <w:pPr>
        <w:ind w:left="1440" w:hanging="720"/>
        <w:rPr>
          <w:rFonts w:ascii="Arial" w:hAnsi="Arial" w:cs="Arial"/>
          <w:sz w:val="16"/>
        </w:rPr>
      </w:pPr>
      <w:r>
        <w:rPr>
          <w:rFonts w:ascii="Arial" w:hAnsi="Arial" w:cs="Arial"/>
          <w:sz w:val="16"/>
        </w:rPr>
        <w:t>3.2</w:t>
      </w:r>
      <w:r w:rsidR="003E3579" w:rsidRPr="009A1240">
        <w:rPr>
          <w:rFonts w:ascii="Arial" w:hAnsi="Arial" w:cs="Arial"/>
          <w:sz w:val="16"/>
        </w:rPr>
        <w:t>.1</w:t>
      </w:r>
      <w:r w:rsidR="003E3579"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4F95CD25" w14:textId="77777777" w:rsidR="003E3579" w:rsidRPr="009A1240" w:rsidRDefault="003E3579">
      <w:pPr>
        <w:rPr>
          <w:rFonts w:ascii="Arial" w:hAnsi="Arial" w:cs="Arial"/>
          <w:sz w:val="16"/>
        </w:rPr>
      </w:pPr>
    </w:p>
    <w:p w14:paraId="40EBD4FD" w14:textId="25BB21B5" w:rsidR="003E3579" w:rsidRPr="009A1240" w:rsidRDefault="00EA36B2">
      <w:pPr>
        <w:ind w:left="1440" w:hanging="720"/>
        <w:rPr>
          <w:rFonts w:ascii="Arial" w:hAnsi="Arial" w:cs="Arial"/>
          <w:snapToGrid w:val="0"/>
          <w:sz w:val="16"/>
        </w:rPr>
      </w:pPr>
      <w:r>
        <w:rPr>
          <w:rFonts w:ascii="Arial" w:hAnsi="Arial" w:cs="Arial"/>
          <w:snapToGrid w:val="0"/>
          <w:sz w:val="16"/>
        </w:rPr>
        <w:lastRenderedPageBreak/>
        <w:t>3.2</w:t>
      </w:r>
      <w:r w:rsidR="003E3579" w:rsidRPr="009A1240">
        <w:rPr>
          <w:rFonts w:ascii="Arial" w:hAnsi="Arial" w:cs="Arial"/>
          <w:snapToGrid w:val="0"/>
          <w:sz w:val="16"/>
        </w:rPr>
        <w:t>.</w:t>
      </w:r>
      <w:r>
        <w:rPr>
          <w:rFonts w:ascii="Arial" w:hAnsi="Arial" w:cs="Arial"/>
          <w:snapToGrid w:val="0"/>
          <w:sz w:val="16"/>
        </w:rPr>
        <w:t>2</w:t>
      </w:r>
      <w:r w:rsidR="003E3579"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3256D1DE" w14:textId="77777777" w:rsidR="003E3579" w:rsidRPr="009A1240" w:rsidRDefault="005B10B6">
      <w:pPr>
        <w:rPr>
          <w:rFonts w:ascii="Arial" w:hAnsi="Arial" w:cs="Arial"/>
          <w:sz w:val="16"/>
        </w:rPr>
      </w:pPr>
      <w:r>
        <w:rPr>
          <w:rFonts w:ascii="Arial" w:hAnsi="Arial" w:cs="Arial"/>
          <w:sz w:val="16"/>
        </w:rPr>
        <w:br w:type="page"/>
      </w:r>
    </w:p>
    <w:p w14:paraId="47BDF0F6"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5CD1F9DD" w14:textId="77777777" w:rsidR="003E3579" w:rsidRPr="009A1240" w:rsidRDefault="003E3579">
      <w:pPr>
        <w:jc w:val="center"/>
        <w:rPr>
          <w:rFonts w:ascii="Arial" w:hAnsi="Arial" w:cs="Arial"/>
          <w:b/>
          <w:bCs/>
          <w:sz w:val="18"/>
        </w:rPr>
      </w:pPr>
    </w:p>
    <w:p w14:paraId="7E6B6DB8"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7A5D3542" w14:textId="77777777" w:rsidR="003E3579" w:rsidRPr="009A1240" w:rsidRDefault="003E3579">
      <w:pPr>
        <w:rPr>
          <w:rFonts w:ascii="Arial" w:hAnsi="Arial" w:cs="Arial"/>
          <w:sz w:val="18"/>
        </w:rPr>
      </w:pPr>
    </w:p>
    <w:p w14:paraId="64D12A46" w14:textId="77777777" w:rsidR="003E3579" w:rsidRPr="009A1240" w:rsidRDefault="003E3579">
      <w:pPr>
        <w:rPr>
          <w:rFonts w:ascii="Arial" w:hAnsi="Arial" w:cs="Arial"/>
          <w:sz w:val="18"/>
        </w:rPr>
      </w:pPr>
    </w:p>
    <w:p w14:paraId="474F9EAA"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5486B46D"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4EC49D2D" w14:textId="77777777" w:rsidR="003E3579" w:rsidRPr="009A1240" w:rsidRDefault="003E3579">
      <w:pPr>
        <w:rPr>
          <w:rFonts w:ascii="Arial" w:hAnsi="Arial" w:cs="Arial"/>
          <w:sz w:val="18"/>
        </w:rPr>
      </w:pPr>
    </w:p>
    <w:p w14:paraId="67CEB08B"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505EB2">
        <w:rPr>
          <w:rFonts w:ascii="Arial" w:hAnsi="Arial" w:cs="Arial"/>
          <w:b/>
          <w:bCs/>
          <w:sz w:val="18"/>
        </w:rPr>
        <w:tab/>
      </w:r>
      <w:r w:rsidR="00505EB2" w:rsidRPr="00693C66">
        <w:rPr>
          <w:rFonts w:ascii="Arial" w:hAnsi="Arial" w:cs="Arial"/>
          <w:bCs/>
          <w:sz w:val="18"/>
        </w:rPr>
        <w:t xml:space="preserve">The </w:t>
      </w:r>
      <w:r w:rsidR="00505EB2" w:rsidRPr="009A1240">
        <w:rPr>
          <w:rFonts w:ascii="Arial" w:hAnsi="Arial" w:cs="Arial"/>
          <w:sz w:val="18"/>
        </w:rPr>
        <w:t>University</w:t>
      </w:r>
      <w:r w:rsidR="00505EB2" w:rsidRPr="00CE2781">
        <w:rPr>
          <w:rFonts w:ascii="Arial" w:hAnsi="Arial"/>
          <w:sz w:val="18"/>
        </w:rPr>
        <w:t xml:space="preserve"> </w:t>
      </w:r>
      <w:r w:rsidR="00505EB2">
        <w:rPr>
          <w:rFonts w:ascii="Arial" w:hAnsi="Arial"/>
          <w:sz w:val="18"/>
        </w:rPr>
        <w:t>of Texas Health Science Center at Houston</w:t>
      </w:r>
      <w:r w:rsidRPr="00CE2781">
        <w:rPr>
          <w:rFonts w:ascii="Arial" w:hAnsi="Arial"/>
          <w:sz w:val="18"/>
        </w:rPr>
        <w:t xml:space="preserve"> </w:t>
      </w:r>
    </w:p>
    <w:p w14:paraId="7F57C598" w14:textId="77777777" w:rsidR="003E3579" w:rsidRPr="009A1240" w:rsidRDefault="003E3579" w:rsidP="00CE2781">
      <w:pPr>
        <w:rPr>
          <w:rFonts w:ascii="Arial" w:hAnsi="Arial" w:cs="Arial"/>
          <w:sz w:val="18"/>
        </w:rPr>
      </w:pPr>
    </w:p>
    <w:p w14:paraId="65445725" w14:textId="3306A70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EA36B2">
        <w:rPr>
          <w:rFonts w:ascii="Arial" w:hAnsi="Arial" w:cs="Arial"/>
          <w:sz w:val="18"/>
        </w:rPr>
        <w:t>744-R1804</w:t>
      </w:r>
      <w:r w:rsidRPr="009A1240">
        <w:rPr>
          <w:rFonts w:ascii="Arial" w:hAnsi="Arial" w:cs="Arial"/>
          <w:sz w:val="18"/>
        </w:rPr>
        <w:t xml:space="preserve"> </w:t>
      </w:r>
    </w:p>
    <w:p w14:paraId="09D01B42" w14:textId="77777777" w:rsidR="003E3579" w:rsidRPr="009A1240" w:rsidRDefault="003E3579">
      <w:pPr>
        <w:rPr>
          <w:rFonts w:ascii="Arial" w:hAnsi="Arial" w:cs="Arial"/>
          <w:sz w:val="18"/>
        </w:rPr>
      </w:pPr>
    </w:p>
    <w:p w14:paraId="0FB26D46" w14:textId="77777777" w:rsidR="003E3579" w:rsidRPr="009A1240" w:rsidRDefault="003E3579">
      <w:pPr>
        <w:rPr>
          <w:rFonts w:ascii="Arial" w:hAnsi="Arial" w:cs="Arial"/>
          <w:sz w:val="18"/>
        </w:rPr>
      </w:pPr>
    </w:p>
    <w:p w14:paraId="4B16D60B" w14:textId="77777777" w:rsidR="003E3579" w:rsidRPr="009A1240" w:rsidRDefault="003E3579">
      <w:pPr>
        <w:rPr>
          <w:rFonts w:ascii="Arial" w:hAnsi="Arial" w:cs="Arial"/>
          <w:sz w:val="18"/>
        </w:rPr>
      </w:pPr>
    </w:p>
    <w:p w14:paraId="461E4601"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12705E52" w14:textId="77777777" w:rsidR="003E3579" w:rsidRPr="009A1240" w:rsidRDefault="003E3579">
      <w:pPr>
        <w:rPr>
          <w:rFonts w:ascii="Arial" w:hAnsi="Arial" w:cs="Arial"/>
          <w:sz w:val="18"/>
        </w:rPr>
      </w:pPr>
    </w:p>
    <w:p w14:paraId="7BDF2DFA"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3BF3C6E2" w14:textId="77777777" w:rsidR="003E3579" w:rsidRPr="009A1240" w:rsidRDefault="003E3579">
      <w:pPr>
        <w:rPr>
          <w:rFonts w:ascii="Arial" w:hAnsi="Arial" w:cs="Arial"/>
          <w:sz w:val="18"/>
        </w:rPr>
      </w:pPr>
    </w:p>
    <w:p w14:paraId="122197B5"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2DC5B8CC" w14:textId="77777777" w:rsidR="003E3579" w:rsidRPr="009A1240" w:rsidRDefault="003E3579">
      <w:pPr>
        <w:rPr>
          <w:rFonts w:ascii="Arial" w:hAnsi="Arial" w:cs="Arial"/>
          <w:sz w:val="18"/>
        </w:rPr>
      </w:pPr>
    </w:p>
    <w:p w14:paraId="154F2CE0" w14:textId="77777777" w:rsidR="003E3579" w:rsidRPr="009A1240" w:rsidRDefault="003E3579">
      <w:pPr>
        <w:rPr>
          <w:rFonts w:ascii="Arial" w:hAnsi="Arial" w:cs="Arial"/>
          <w:sz w:val="18"/>
        </w:rPr>
      </w:pPr>
    </w:p>
    <w:p w14:paraId="19793AC9"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5AD0E757" w14:textId="77777777" w:rsidR="003E3579" w:rsidRPr="009A1240" w:rsidRDefault="003E3579">
      <w:pPr>
        <w:ind w:right="5040"/>
        <w:rPr>
          <w:rFonts w:ascii="Arial" w:hAnsi="Arial" w:cs="Arial"/>
          <w:sz w:val="18"/>
        </w:rPr>
      </w:pPr>
    </w:p>
    <w:p w14:paraId="1B47E8E6"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30BE6F6F" w14:textId="77777777" w:rsidR="003E3579" w:rsidRPr="009A1240" w:rsidRDefault="003E3579">
      <w:pPr>
        <w:rPr>
          <w:rFonts w:ascii="Arial" w:hAnsi="Arial" w:cs="Arial"/>
          <w:sz w:val="18"/>
        </w:rPr>
      </w:pPr>
    </w:p>
    <w:p w14:paraId="14C5D1CA" w14:textId="77777777" w:rsidR="003E3579" w:rsidRPr="009A1240" w:rsidRDefault="003E3579">
      <w:pPr>
        <w:rPr>
          <w:rFonts w:ascii="Arial" w:hAnsi="Arial" w:cs="Arial"/>
          <w:sz w:val="18"/>
        </w:rPr>
      </w:pPr>
    </w:p>
    <w:p w14:paraId="040DEB68"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250CB107"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72F00E84" w14:textId="77777777" w:rsidR="00505EB2" w:rsidRDefault="00505EB2">
      <w:pPr>
        <w:ind w:left="4320" w:firstLine="720"/>
        <w:rPr>
          <w:rFonts w:ascii="Arial" w:hAnsi="Arial" w:cs="Arial"/>
          <w:b/>
          <w:bCs/>
          <w:sz w:val="18"/>
        </w:rPr>
      </w:pPr>
    </w:p>
    <w:p w14:paraId="7E69C7E6"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3B26BCC3" w14:textId="77777777" w:rsidR="00505EB2" w:rsidRDefault="00505EB2">
      <w:pPr>
        <w:ind w:left="4320" w:firstLine="720"/>
        <w:rPr>
          <w:rFonts w:ascii="Arial" w:hAnsi="Arial" w:cs="Arial"/>
          <w:b/>
          <w:bCs/>
          <w:sz w:val="18"/>
        </w:rPr>
      </w:pPr>
    </w:p>
    <w:p w14:paraId="58246891"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07CC79D1" w14:textId="77777777" w:rsidR="003E3579" w:rsidRPr="009A1240" w:rsidRDefault="003E3579">
      <w:pPr>
        <w:ind w:left="4320" w:firstLine="720"/>
        <w:rPr>
          <w:rFonts w:ascii="Arial" w:hAnsi="Arial" w:cs="Arial"/>
          <w:sz w:val="18"/>
        </w:rPr>
      </w:pPr>
    </w:p>
    <w:p w14:paraId="4A69F30F"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5D9E5FC3" w14:textId="77777777" w:rsidR="003E3579" w:rsidRPr="009A1240" w:rsidRDefault="003E3579">
      <w:pPr>
        <w:jc w:val="center"/>
        <w:rPr>
          <w:rFonts w:ascii="Arial" w:hAnsi="Arial" w:cs="Arial"/>
          <w:b/>
          <w:bCs/>
        </w:rPr>
      </w:pPr>
    </w:p>
    <w:p w14:paraId="1FCCA976" w14:textId="77777777" w:rsidR="005B10B6" w:rsidRPr="009A1240" w:rsidRDefault="005B10B6">
      <w:pPr>
        <w:jc w:val="center"/>
        <w:rPr>
          <w:rFonts w:ascii="Arial" w:hAnsi="Arial" w:cs="Arial"/>
          <w:b/>
          <w:bCs/>
        </w:rPr>
      </w:pPr>
      <w:r>
        <w:rPr>
          <w:rFonts w:ascii="Arial" w:hAnsi="Arial" w:cs="Arial"/>
          <w:b/>
          <w:bCs/>
        </w:rPr>
        <w:br w:type="page"/>
      </w:r>
    </w:p>
    <w:p w14:paraId="098DE3BF"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2366BBA1" w14:textId="77777777" w:rsidR="003E3579" w:rsidRPr="00FC5080" w:rsidRDefault="003E3579">
      <w:pPr>
        <w:pStyle w:val="Heading9"/>
        <w:jc w:val="center"/>
        <w:rPr>
          <w:rFonts w:ascii="Arial" w:hAnsi="Arial"/>
        </w:rPr>
      </w:pPr>
    </w:p>
    <w:p w14:paraId="3738CD88" w14:textId="525BFA0A" w:rsidR="003E3579" w:rsidRDefault="00505EB2">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r w:rsidR="00EA36B2">
        <w:rPr>
          <w:rFonts w:ascii="Arial" w:hAnsi="Arial"/>
          <w:caps/>
        </w:rPr>
        <w:t xml:space="preserve"> </w:t>
      </w:r>
    </w:p>
    <w:p w14:paraId="2D9431D8" w14:textId="08B82871" w:rsidR="00EA36B2" w:rsidRDefault="00EA36B2" w:rsidP="00EA36B2"/>
    <w:p w14:paraId="1BF43817" w14:textId="0836FDD5" w:rsidR="00EA36B2" w:rsidRPr="00EA36B2" w:rsidRDefault="00EA36B2" w:rsidP="00EA36B2">
      <w:pPr>
        <w:jc w:val="center"/>
      </w:pPr>
      <w:r>
        <w:t>(Separate Attachment)</w:t>
      </w:r>
    </w:p>
    <w:p w14:paraId="19319D2C" w14:textId="77777777" w:rsidR="00A31A4E" w:rsidRDefault="00A31A4E">
      <w:pPr>
        <w:pStyle w:val="Heading9"/>
        <w:jc w:val="center"/>
        <w:rPr>
          <w:rFonts w:ascii="Arial" w:hAnsi="Arial"/>
        </w:rPr>
      </w:pPr>
    </w:p>
    <w:p w14:paraId="1F674E65"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59372F03" w14:textId="77777777" w:rsidR="003E3579" w:rsidRPr="00FC5080" w:rsidRDefault="003E3579">
      <w:pPr>
        <w:pStyle w:val="Heading9"/>
        <w:jc w:val="center"/>
        <w:rPr>
          <w:rFonts w:ascii="Arial" w:hAnsi="Arial"/>
        </w:rPr>
      </w:pPr>
    </w:p>
    <w:p w14:paraId="35137A61" w14:textId="1E2858D2" w:rsidR="003E3579" w:rsidRDefault="003E3579">
      <w:pPr>
        <w:pStyle w:val="Heading9"/>
        <w:jc w:val="center"/>
        <w:rPr>
          <w:rFonts w:ascii="Arial" w:hAnsi="Arial"/>
        </w:rPr>
      </w:pPr>
      <w:r w:rsidRPr="00FC5080">
        <w:rPr>
          <w:rFonts w:ascii="Arial" w:hAnsi="Arial"/>
        </w:rPr>
        <w:t>HUB SUBCONTRACTING PLAN</w:t>
      </w:r>
      <w:r w:rsidR="00EA36B2">
        <w:rPr>
          <w:rFonts w:ascii="Arial" w:hAnsi="Arial"/>
        </w:rPr>
        <w:br/>
      </w:r>
    </w:p>
    <w:p w14:paraId="290E5FCF" w14:textId="77777777" w:rsidR="00EA36B2" w:rsidRPr="00EA36B2" w:rsidRDefault="00EA36B2" w:rsidP="00EA36B2">
      <w:pPr>
        <w:jc w:val="center"/>
      </w:pPr>
      <w:r>
        <w:t>(Separate Attachment)</w:t>
      </w:r>
    </w:p>
    <w:p w14:paraId="2EF88608" w14:textId="77777777" w:rsidR="00EA36B2" w:rsidRPr="00EA36B2" w:rsidRDefault="00EA36B2" w:rsidP="00EA36B2"/>
    <w:p w14:paraId="474AB17B" w14:textId="77777777" w:rsidR="005B10B6" w:rsidRDefault="005B10B6" w:rsidP="005B10B6"/>
    <w:p w14:paraId="17879826" w14:textId="77777777" w:rsidR="005B10B6" w:rsidRPr="005B10B6" w:rsidRDefault="005B10B6" w:rsidP="005B10B6">
      <w:r>
        <w:br w:type="page"/>
      </w:r>
    </w:p>
    <w:p w14:paraId="47E4A2D3" w14:textId="69F1E8F3" w:rsidR="003E3579" w:rsidRPr="00FC5080" w:rsidRDefault="003E3579">
      <w:pPr>
        <w:pStyle w:val="Heading9"/>
        <w:jc w:val="center"/>
        <w:rPr>
          <w:rFonts w:ascii="Arial" w:hAnsi="Arial"/>
        </w:rPr>
      </w:pPr>
      <w:r w:rsidRPr="00FC5080">
        <w:rPr>
          <w:rFonts w:ascii="Arial" w:hAnsi="Arial"/>
        </w:rPr>
        <w:lastRenderedPageBreak/>
        <w:t>APPENDIX FOUR</w:t>
      </w:r>
    </w:p>
    <w:p w14:paraId="29475B42" w14:textId="77777777" w:rsidR="003E3579" w:rsidRPr="00FC5080" w:rsidRDefault="003E3579">
      <w:pPr>
        <w:pStyle w:val="Heading9"/>
        <w:jc w:val="center"/>
        <w:rPr>
          <w:rFonts w:ascii="Arial" w:hAnsi="Arial"/>
        </w:rPr>
      </w:pPr>
    </w:p>
    <w:p w14:paraId="3184CE51" w14:textId="6709911D" w:rsidR="003E3579" w:rsidRPr="00FC5080" w:rsidRDefault="00EA36B2">
      <w:pPr>
        <w:pStyle w:val="Heading9"/>
        <w:jc w:val="center"/>
        <w:rPr>
          <w:rFonts w:ascii="Arial" w:hAnsi="Arial"/>
        </w:rPr>
      </w:pPr>
      <w:r>
        <w:rPr>
          <w:rFonts w:ascii="Arial" w:hAnsi="Arial"/>
        </w:rPr>
        <w:t>[NOT USED]</w:t>
      </w:r>
    </w:p>
    <w:p w14:paraId="4EEBBD03" w14:textId="77777777" w:rsidR="005B10B6" w:rsidRDefault="005B10B6" w:rsidP="005B10B6">
      <w:r>
        <w:br w:type="page"/>
      </w:r>
    </w:p>
    <w:p w14:paraId="6C01C7BC" w14:textId="77777777" w:rsidR="00EB7E20" w:rsidRPr="00B5154A" w:rsidRDefault="00EB7E20" w:rsidP="00EB7E20">
      <w:pPr>
        <w:pStyle w:val="Heading9"/>
        <w:rPr>
          <w:rFonts w:ascii="Arial" w:hAnsi="Arial" w:cs="Arial"/>
          <w:sz w:val="20"/>
        </w:rPr>
      </w:pPr>
    </w:p>
    <w:p w14:paraId="1B586FB6" w14:textId="77777777" w:rsidR="00EB7E20" w:rsidRPr="007E6B38" w:rsidRDefault="00EB7E20">
      <w:pPr>
        <w:pStyle w:val="Heading9"/>
        <w:jc w:val="center"/>
        <w:rPr>
          <w:rFonts w:ascii="Arial" w:hAnsi="Arial" w:cs="Arial"/>
          <w:sz w:val="20"/>
        </w:rPr>
      </w:pPr>
    </w:p>
    <w:p w14:paraId="2AC248B3" w14:textId="77777777" w:rsidR="003E3579" w:rsidRPr="007E6B38" w:rsidRDefault="003E3579">
      <w:pPr>
        <w:pStyle w:val="Heading9"/>
        <w:jc w:val="center"/>
        <w:rPr>
          <w:rFonts w:ascii="Arial" w:hAnsi="Arial" w:cs="Arial"/>
          <w:sz w:val="20"/>
        </w:rPr>
      </w:pPr>
      <w:r w:rsidRPr="007E6B38">
        <w:rPr>
          <w:rFonts w:ascii="Arial" w:hAnsi="Arial" w:cs="Arial"/>
          <w:sz w:val="20"/>
        </w:rPr>
        <w:t>APPENDIX FIVE</w:t>
      </w:r>
    </w:p>
    <w:p w14:paraId="7A6BBB9D" w14:textId="77777777" w:rsidR="003E3579" w:rsidRPr="00B5154A" w:rsidRDefault="003E3579">
      <w:pPr>
        <w:pStyle w:val="Heading9"/>
        <w:jc w:val="center"/>
        <w:rPr>
          <w:rFonts w:ascii="Arial" w:hAnsi="Arial" w:cs="Arial"/>
          <w:sz w:val="20"/>
        </w:rPr>
      </w:pPr>
    </w:p>
    <w:p w14:paraId="120965E8" w14:textId="77777777"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14:paraId="0D97301A" w14:textId="77777777" w:rsidR="003E3579" w:rsidRPr="00B5154A" w:rsidRDefault="003E3579">
      <w:pPr>
        <w:keepNext/>
        <w:keepLines/>
        <w:rPr>
          <w:rFonts w:ascii="Arial" w:hAnsi="Arial" w:cs="Arial"/>
          <w:b/>
          <w:bCs/>
          <w:sz w:val="20"/>
        </w:rPr>
      </w:pPr>
    </w:p>
    <w:p w14:paraId="7C1D1F79" w14:textId="77777777" w:rsidR="003E3579" w:rsidRPr="00B5154A" w:rsidRDefault="003E3579">
      <w:pPr>
        <w:rPr>
          <w:rFonts w:ascii="Arial" w:hAnsi="Arial" w:cs="Arial"/>
          <w:sz w:val="20"/>
        </w:rPr>
      </w:pPr>
    </w:p>
    <w:p w14:paraId="044D507C" w14:textId="25AEE557"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65"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66"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67"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r w:rsidR="00D01AC0">
        <w:rPr>
          <w:rFonts w:ascii="Arial" w:hAnsi="Arial" w:cs="Arial"/>
          <w:bCs/>
          <w:sz w:val="20"/>
        </w:rPr>
        <w:t xml:space="preserve"> </w:t>
      </w:r>
    </w:p>
    <w:p w14:paraId="25154B56" w14:textId="77777777" w:rsidR="00C55A09" w:rsidRPr="00B5154A" w:rsidRDefault="00C55A09" w:rsidP="00C55A09">
      <w:pPr>
        <w:rPr>
          <w:rFonts w:ascii="Arial" w:hAnsi="Arial" w:cs="Arial"/>
          <w:b/>
          <w:bCs/>
          <w:sz w:val="20"/>
        </w:rPr>
      </w:pPr>
    </w:p>
    <w:p w14:paraId="3CF7F51D" w14:textId="77777777" w:rsidR="005B10B6" w:rsidRPr="00B5154A" w:rsidRDefault="005B10B6" w:rsidP="00C55A09">
      <w:pPr>
        <w:rPr>
          <w:rFonts w:ascii="Arial" w:hAnsi="Arial" w:cs="Arial"/>
          <w:b/>
          <w:bCs/>
          <w:sz w:val="20"/>
        </w:rPr>
      </w:pPr>
      <w:r>
        <w:rPr>
          <w:rFonts w:ascii="Arial" w:hAnsi="Arial" w:cs="Arial"/>
          <w:b/>
          <w:bCs/>
          <w:sz w:val="20"/>
        </w:rPr>
        <w:br w:type="page"/>
      </w:r>
    </w:p>
    <w:p w14:paraId="36BB8288" w14:textId="77777777" w:rsidR="00A771AE" w:rsidRPr="009A1240" w:rsidRDefault="00A771AE" w:rsidP="006E57F7">
      <w:pPr>
        <w:keepNext/>
        <w:keepLines/>
        <w:rPr>
          <w:rFonts w:ascii="Arial" w:hAnsi="Arial" w:cs="Arial"/>
          <w:b/>
          <w:bCs/>
          <w:szCs w:val="22"/>
          <w:highlight w:val="lightGray"/>
        </w:rPr>
      </w:pPr>
    </w:p>
    <w:p w14:paraId="528B6D27" w14:textId="77777777" w:rsidR="00C55A09" w:rsidRPr="000E34E7" w:rsidRDefault="00C55A09" w:rsidP="001F0ED1">
      <w:pPr>
        <w:jc w:val="center"/>
        <w:rPr>
          <w:rFonts w:ascii="Arial" w:hAnsi="Arial" w:cs="Arial"/>
          <w:b/>
          <w:bCs/>
          <w:sz w:val="20"/>
        </w:rPr>
      </w:pPr>
      <w:r w:rsidRPr="000E34E7">
        <w:rPr>
          <w:rFonts w:ascii="Arial" w:hAnsi="Arial" w:cs="Arial"/>
          <w:b/>
          <w:bCs/>
          <w:sz w:val="20"/>
        </w:rPr>
        <w:t>APPENDIX SIX</w:t>
      </w:r>
    </w:p>
    <w:p w14:paraId="49E75187" w14:textId="77777777" w:rsidR="00C55A09" w:rsidRPr="000E34E7" w:rsidRDefault="00C55A09" w:rsidP="001F0ED1">
      <w:pPr>
        <w:jc w:val="center"/>
        <w:rPr>
          <w:rFonts w:ascii="Arial" w:hAnsi="Arial" w:cs="Arial"/>
          <w:b/>
          <w:bCs/>
          <w:sz w:val="20"/>
        </w:rPr>
      </w:pPr>
    </w:p>
    <w:p w14:paraId="4A2F7226"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193AE7EF"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03E08449" w14:textId="77777777"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73F8A6F"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3BAE9AB8"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347248E1" w14:textId="483B103D"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Pr="0035076B">
        <w:rPr>
          <w:rFonts w:ascii="Arial" w:hAnsi="Arial" w:cs="Arial"/>
          <w:sz w:val="18"/>
          <w:szCs w:val="18"/>
        </w:rPr>
        <w:t>Microsoft products</w:t>
      </w:r>
      <w:r w:rsidR="00EA36B2">
        <w:rPr>
          <w:rFonts w:ascii="Arial" w:hAnsi="Arial" w:cs="Arial"/>
          <w:b/>
          <w:sz w:val="18"/>
          <w:szCs w:val="18"/>
          <w:highlight w:val="lightGray"/>
        </w:rPr>
        <w:t xml:space="preserve"> </w:t>
      </w:r>
      <w:r w:rsidRPr="00A01219">
        <w:rPr>
          <w:rFonts w:ascii="Arial" w:hAnsi="Arial" w:cs="Arial"/>
          <w:sz w:val="18"/>
          <w:szCs w:val="18"/>
        </w:rPr>
        <w:t>environment.</w:t>
      </w:r>
    </w:p>
    <w:p w14:paraId="1F62B6E2" w14:textId="77777777" w:rsidR="00C55A09" w:rsidRPr="00A01219" w:rsidRDefault="00C55A09" w:rsidP="001F0ED1">
      <w:pPr>
        <w:rPr>
          <w:rFonts w:ascii="Arial" w:hAnsi="Arial" w:cs="Arial"/>
          <w:sz w:val="18"/>
          <w:szCs w:val="18"/>
        </w:rPr>
      </w:pPr>
    </w:p>
    <w:p w14:paraId="290EB918"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34DFA204" w14:textId="77777777" w:rsidR="00C55A09" w:rsidRPr="00A01219" w:rsidRDefault="00C55A09" w:rsidP="001F0ED1">
      <w:pPr>
        <w:jc w:val="center"/>
        <w:rPr>
          <w:rFonts w:ascii="Arial" w:hAnsi="Arial" w:cs="Arial"/>
          <w:b/>
          <w:sz w:val="18"/>
          <w:szCs w:val="18"/>
          <w:u w:val="single"/>
        </w:rPr>
      </w:pPr>
    </w:p>
    <w:p w14:paraId="02573432"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667A133D"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74410A63"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7E387923"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14:paraId="578C399C"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398B064A"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257D1EF3"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4C19107E"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789A7ECC"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59FF4DD2"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325958EB"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28B4EADE"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3FA302AB" w14:textId="77777777" w:rsidR="00C55A09" w:rsidRPr="00A01219" w:rsidRDefault="00C55A09" w:rsidP="007904FC">
      <w:pPr>
        <w:pStyle w:val="ListNumber2"/>
        <w:numPr>
          <w:ilvl w:val="0"/>
          <w:numId w:val="0"/>
        </w:numPr>
        <w:ind w:left="720"/>
        <w:rPr>
          <w:rFonts w:ascii="Arial" w:hAnsi="Arial" w:cs="Arial"/>
          <w:sz w:val="18"/>
          <w:szCs w:val="18"/>
        </w:rPr>
      </w:pPr>
    </w:p>
    <w:p w14:paraId="6BAA208D"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78AFB788" w14:textId="77777777" w:rsidR="0038249F" w:rsidRPr="00A01219" w:rsidRDefault="000B06F5"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14:paraId="0820D56B" w14:textId="77777777" w:rsidR="00C55A09" w:rsidRPr="00A01219" w:rsidRDefault="0038249F"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14:paraId="6EA82AD5" w14:textId="77777777" w:rsidR="0038249F" w:rsidRPr="00A01219" w:rsidRDefault="0038249F" w:rsidP="001C5329">
      <w:pPr>
        <w:pStyle w:val="ListNumber2"/>
        <w:numPr>
          <w:ilvl w:val="0"/>
          <w:numId w:val="0"/>
        </w:numPr>
        <w:spacing w:line="276" w:lineRule="auto"/>
        <w:rPr>
          <w:rFonts w:ascii="Arial" w:hAnsi="Arial" w:cs="Arial"/>
          <w:sz w:val="18"/>
          <w:szCs w:val="18"/>
        </w:rPr>
      </w:pPr>
    </w:p>
    <w:p w14:paraId="448019BA"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0167C13A" w14:textId="77777777" w:rsidR="00C55A09" w:rsidRPr="00A01219" w:rsidRDefault="00C55A09" w:rsidP="007904FC">
      <w:pPr>
        <w:pStyle w:val="ListNumber"/>
        <w:numPr>
          <w:ilvl w:val="0"/>
          <w:numId w:val="0"/>
        </w:numPr>
        <w:rPr>
          <w:rFonts w:ascii="Arial" w:hAnsi="Arial" w:cs="Arial"/>
          <w:sz w:val="18"/>
          <w:szCs w:val="18"/>
        </w:rPr>
      </w:pPr>
    </w:p>
    <w:p w14:paraId="046C7A95"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50A7558F" w14:textId="77777777" w:rsidR="00C55A09" w:rsidRPr="00A01219" w:rsidRDefault="00C55A09" w:rsidP="007904FC">
      <w:pPr>
        <w:pStyle w:val="ListNumber"/>
        <w:numPr>
          <w:ilvl w:val="0"/>
          <w:numId w:val="0"/>
        </w:numPr>
        <w:rPr>
          <w:rFonts w:ascii="Arial" w:hAnsi="Arial" w:cs="Arial"/>
          <w:sz w:val="18"/>
          <w:szCs w:val="18"/>
        </w:rPr>
      </w:pPr>
    </w:p>
    <w:p w14:paraId="3E8A3376" w14:textId="77777777" w:rsidR="00A87143"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Will special training on the EIR be required by Proposer’s technical staff? What is the estimated cost of required training</w:t>
      </w:r>
      <w:r w:rsidR="00CC1421" w:rsidRPr="00A01219">
        <w:rPr>
          <w:rFonts w:ascii="Arial" w:hAnsi="Arial" w:cs="Arial"/>
          <w:sz w:val="18"/>
          <w:szCs w:val="18"/>
        </w:rPr>
        <w:t>.</w:t>
      </w:r>
    </w:p>
    <w:p w14:paraId="56E50EA8" w14:textId="77777777" w:rsidR="00A87143" w:rsidRPr="00A01219" w:rsidRDefault="00A87143" w:rsidP="00A87143">
      <w:pPr>
        <w:pStyle w:val="ListParagraph"/>
        <w:rPr>
          <w:rFonts w:ascii="Arial" w:hAnsi="Arial" w:cs="Arial"/>
          <w:sz w:val="18"/>
          <w:szCs w:val="18"/>
        </w:rPr>
      </w:pPr>
    </w:p>
    <w:p w14:paraId="2C70263D" w14:textId="77777777"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577B884" w14:textId="77777777" w:rsidR="00C55A09" w:rsidRPr="00A01219" w:rsidRDefault="00C55A09" w:rsidP="00F26886">
      <w:pPr>
        <w:pStyle w:val="ListParagraph"/>
        <w:widowControl w:val="0"/>
        <w:rPr>
          <w:rFonts w:ascii="Arial" w:hAnsi="Arial" w:cs="Arial"/>
          <w:sz w:val="18"/>
          <w:szCs w:val="18"/>
        </w:rPr>
      </w:pPr>
    </w:p>
    <w:p w14:paraId="3CEE8F4C"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26FC2D4E" w14:textId="77777777" w:rsidR="00C55A09" w:rsidRPr="00A01219" w:rsidRDefault="00C55A09" w:rsidP="00F26886">
      <w:pPr>
        <w:widowControl w:val="0"/>
        <w:rPr>
          <w:rFonts w:ascii="Arial" w:hAnsi="Arial" w:cs="Arial"/>
          <w:sz w:val="18"/>
          <w:szCs w:val="18"/>
        </w:rPr>
      </w:pPr>
    </w:p>
    <w:p w14:paraId="3362C2E2" w14:textId="77777777" w:rsidR="00C55A09" w:rsidRPr="00A01219" w:rsidRDefault="00C55A09" w:rsidP="00F26886">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6EDB1EC2" w14:textId="77777777" w:rsidR="00C55A09" w:rsidRPr="00A01219" w:rsidRDefault="00C55A09" w:rsidP="007904FC">
      <w:pPr>
        <w:pStyle w:val="ListNumber"/>
        <w:numPr>
          <w:ilvl w:val="0"/>
          <w:numId w:val="0"/>
        </w:numPr>
        <w:rPr>
          <w:rFonts w:ascii="Arial" w:hAnsi="Arial" w:cs="Arial"/>
          <w:sz w:val="18"/>
          <w:szCs w:val="18"/>
        </w:rPr>
      </w:pPr>
    </w:p>
    <w:p w14:paraId="6737DD54"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6532CC3C" w14:textId="77777777" w:rsidR="00C55A09" w:rsidRPr="00A01219" w:rsidRDefault="00C55A09" w:rsidP="007904FC">
      <w:pPr>
        <w:pStyle w:val="ListNumber"/>
        <w:numPr>
          <w:ilvl w:val="0"/>
          <w:numId w:val="0"/>
        </w:numPr>
        <w:rPr>
          <w:rFonts w:ascii="Arial" w:hAnsi="Arial" w:cs="Arial"/>
          <w:sz w:val="18"/>
          <w:szCs w:val="18"/>
        </w:rPr>
      </w:pPr>
    </w:p>
    <w:p w14:paraId="68D20923"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5CB580C5" w14:textId="77777777" w:rsidR="00C55A09" w:rsidRPr="00A01219" w:rsidRDefault="00C55A09" w:rsidP="007904FC">
      <w:pPr>
        <w:pStyle w:val="ListNumber"/>
        <w:numPr>
          <w:ilvl w:val="0"/>
          <w:numId w:val="0"/>
        </w:numPr>
        <w:rPr>
          <w:rFonts w:ascii="Arial" w:hAnsi="Arial" w:cs="Arial"/>
          <w:sz w:val="18"/>
          <w:szCs w:val="18"/>
        </w:rPr>
      </w:pPr>
    </w:p>
    <w:p w14:paraId="3A19E57A"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0E853FFB" w14:textId="77777777" w:rsidR="00C55A09" w:rsidRPr="00A01219" w:rsidRDefault="00C55A09" w:rsidP="007904FC">
      <w:pPr>
        <w:pStyle w:val="ListParagraph"/>
        <w:rPr>
          <w:rFonts w:ascii="Arial" w:hAnsi="Arial" w:cs="Arial"/>
          <w:sz w:val="18"/>
          <w:szCs w:val="18"/>
        </w:rPr>
      </w:pPr>
    </w:p>
    <w:p w14:paraId="28F43EAD" w14:textId="77777777" w:rsidR="00C55A09" w:rsidRPr="00A01219" w:rsidRDefault="00C55A09" w:rsidP="0011686C">
      <w:pPr>
        <w:pStyle w:val="Heading2"/>
        <w:rPr>
          <w:rFonts w:cs="Arial"/>
          <w:sz w:val="18"/>
          <w:szCs w:val="18"/>
          <w:u w:val="single"/>
        </w:rPr>
      </w:pPr>
      <w:r w:rsidRPr="00A01219">
        <w:rPr>
          <w:rFonts w:cs="Arial"/>
          <w:sz w:val="18"/>
          <w:szCs w:val="18"/>
          <w:u w:val="single"/>
        </w:rPr>
        <w:lastRenderedPageBreak/>
        <w:t>Integration</w:t>
      </w:r>
    </w:p>
    <w:p w14:paraId="3D15390E" w14:textId="77777777" w:rsidR="00C55A09" w:rsidRPr="00A01219" w:rsidRDefault="00C55A09" w:rsidP="007904FC">
      <w:pPr>
        <w:rPr>
          <w:rFonts w:ascii="Arial" w:hAnsi="Arial" w:cs="Arial"/>
          <w:sz w:val="18"/>
          <w:szCs w:val="18"/>
        </w:rPr>
      </w:pPr>
    </w:p>
    <w:p w14:paraId="723AAF7D"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506B53B5" w14:textId="77777777" w:rsidR="00C55A09" w:rsidRPr="00A01219" w:rsidRDefault="00C55A09" w:rsidP="007904FC">
      <w:pPr>
        <w:pStyle w:val="ListNumber"/>
        <w:numPr>
          <w:ilvl w:val="0"/>
          <w:numId w:val="0"/>
        </w:numPr>
        <w:rPr>
          <w:rFonts w:ascii="Arial" w:hAnsi="Arial" w:cs="Arial"/>
          <w:sz w:val="18"/>
          <w:szCs w:val="18"/>
        </w:rPr>
      </w:pPr>
    </w:p>
    <w:p w14:paraId="407725FD"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35F92F94" w14:textId="77777777" w:rsidR="00C55A09" w:rsidRPr="00A01219" w:rsidRDefault="00C55A09" w:rsidP="001C5329">
      <w:pPr>
        <w:pStyle w:val="ListNumber"/>
        <w:numPr>
          <w:ilvl w:val="0"/>
          <w:numId w:val="0"/>
        </w:numPr>
        <w:rPr>
          <w:rFonts w:ascii="Arial" w:hAnsi="Arial" w:cs="Arial"/>
          <w:sz w:val="18"/>
          <w:szCs w:val="18"/>
        </w:rPr>
      </w:pPr>
    </w:p>
    <w:p w14:paraId="33A32459"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14B62D2C" w14:textId="77777777" w:rsidR="00C55A09" w:rsidRPr="00A01219" w:rsidRDefault="00C55A09" w:rsidP="001C5329">
      <w:pPr>
        <w:pStyle w:val="ListNumber"/>
        <w:numPr>
          <w:ilvl w:val="0"/>
          <w:numId w:val="0"/>
        </w:numPr>
        <w:rPr>
          <w:rFonts w:ascii="Arial" w:hAnsi="Arial" w:cs="Arial"/>
          <w:sz w:val="18"/>
          <w:szCs w:val="18"/>
        </w:rPr>
      </w:pPr>
    </w:p>
    <w:p w14:paraId="2BEFA55C"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23A792FD" w14:textId="77777777" w:rsidR="00C55A09" w:rsidRPr="00A01219" w:rsidRDefault="00C55A09" w:rsidP="007904FC">
      <w:pPr>
        <w:pStyle w:val="ListNumber"/>
        <w:numPr>
          <w:ilvl w:val="0"/>
          <w:numId w:val="0"/>
        </w:numPr>
        <w:rPr>
          <w:rFonts w:ascii="Arial" w:hAnsi="Arial" w:cs="Arial"/>
          <w:sz w:val="18"/>
          <w:szCs w:val="18"/>
        </w:rPr>
      </w:pPr>
    </w:p>
    <w:p w14:paraId="6EBEC235"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272D6457" w14:textId="77777777" w:rsidR="00C55A09" w:rsidRPr="00A01219" w:rsidRDefault="00C55A09" w:rsidP="007904FC">
      <w:pPr>
        <w:pStyle w:val="ListParagraph"/>
        <w:rPr>
          <w:rFonts w:ascii="Arial" w:hAnsi="Arial" w:cs="Arial"/>
          <w:sz w:val="18"/>
          <w:szCs w:val="18"/>
        </w:rPr>
      </w:pPr>
    </w:p>
    <w:p w14:paraId="136F2577" w14:textId="77777777"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29FD0120" w14:textId="77777777" w:rsidR="00B66B24" w:rsidRPr="00A01219" w:rsidRDefault="00B66B24" w:rsidP="001C5329">
      <w:pPr>
        <w:pStyle w:val="ListNumber"/>
        <w:keepNext/>
        <w:keepLines/>
        <w:numPr>
          <w:ilvl w:val="0"/>
          <w:numId w:val="0"/>
        </w:numPr>
        <w:spacing w:line="276" w:lineRule="auto"/>
        <w:rPr>
          <w:rFonts w:ascii="Arial" w:hAnsi="Arial" w:cs="Arial"/>
          <w:sz w:val="18"/>
          <w:szCs w:val="18"/>
        </w:rPr>
      </w:pPr>
    </w:p>
    <w:p w14:paraId="6A20F99F"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0E15302B" w14:textId="77777777" w:rsidR="00C55A09" w:rsidRPr="00A01219" w:rsidRDefault="00C55A09" w:rsidP="0011686C">
      <w:pPr>
        <w:keepNext/>
        <w:keepLines/>
        <w:rPr>
          <w:rFonts w:ascii="Arial" w:hAnsi="Arial" w:cs="Arial"/>
          <w:sz w:val="18"/>
          <w:szCs w:val="18"/>
        </w:rPr>
      </w:pPr>
    </w:p>
    <w:p w14:paraId="5DE58835" w14:textId="77777777"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68"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DE56F7">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49A747FF" w14:textId="77777777" w:rsidR="00A27D54" w:rsidRPr="00A01219" w:rsidRDefault="00A27D54" w:rsidP="00A27D54">
      <w:pPr>
        <w:ind w:left="2340" w:hanging="900"/>
        <w:rPr>
          <w:rFonts w:ascii="Arial" w:eastAsia="Times New Roman" w:hAnsi="Arial" w:cs="Arial"/>
          <w:color w:val="000000"/>
          <w:sz w:val="18"/>
          <w:szCs w:val="18"/>
        </w:rPr>
      </w:pPr>
    </w:p>
    <w:p w14:paraId="3181ED4F" w14:textId="77777777" w:rsidR="00A27D54" w:rsidRPr="00A01219" w:rsidRDefault="00A27D54" w:rsidP="00A27D54">
      <w:pPr>
        <w:pStyle w:val="ListNumber"/>
        <w:numPr>
          <w:ilvl w:val="0"/>
          <w:numId w:val="12"/>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6079CA36" w14:textId="77777777" w:rsidR="00A27D54" w:rsidRPr="00A01219" w:rsidRDefault="00A27D54" w:rsidP="00A27D54">
      <w:pPr>
        <w:ind w:left="1620" w:hanging="720"/>
        <w:rPr>
          <w:rFonts w:ascii="Arial" w:eastAsia="Times New Roman" w:hAnsi="Arial" w:cs="Arial"/>
          <w:color w:val="000000"/>
          <w:sz w:val="18"/>
          <w:szCs w:val="18"/>
        </w:rPr>
      </w:pPr>
    </w:p>
    <w:p w14:paraId="3B4F63A4"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6FAE653D" w14:textId="77777777" w:rsidR="00A27D54" w:rsidRPr="00A01219" w:rsidRDefault="00A27D54" w:rsidP="00DC6796">
      <w:pPr>
        <w:ind w:left="1080" w:hanging="720"/>
        <w:rPr>
          <w:rFonts w:ascii="Arial" w:eastAsia="Times New Roman" w:hAnsi="Arial" w:cs="Arial"/>
          <w:color w:val="000000"/>
          <w:sz w:val="18"/>
          <w:szCs w:val="18"/>
        </w:rPr>
      </w:pPr>
    </w:p>
    <w:p w14:paraId="106ECD20"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05BFF0C3" w14:textId="77777777" w:rsidR="00A27D54" w:rsidRPr="00A01219" w:rsidRDefault="00A27D54" w:rsidP="00D21EA8">
      <w:pPr>
        <w:ind w:left="1080" w:hanging="720"/>
        <w:rPr>
          <w:rFonts w:ascii="Arial" w:eastAsia="Times New Roman" w:hAnsi="Arial" w:cs="Arial"/>
          <w:color w:val="000000"/>
          <w:sz w:val="18"/>
          <w:szCs w:val="18"/>
        </w:rPr>
      </w:pPr>
    </w:p>
    <w:p w14:paraId="2F841BCB"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7A2B0200" w14:textId="77777777" w:rsidR="00A27D54" w:rsidRPr="00A01219" w:rsidRDefault="00A27D54" w:rsidP="00A27D54">
      <w:pPr>
        <w:ind w:left="1620" w:hanging="720"/>
        <w:rPr>
          <w:rFonts w:ascii="Arial" w:eastAsia="Times New Roman" w:hAnsi="Arial" w:cs="Arial"/>
          <w:color w:val="000000"/>
          <w:sz w:val="18"/>
          <w:szCs w:val="18"/>
        </w:rPr>
      </w:pPr>
    </w:p>
    <w:p w14:paraId="5EF8B03C" w14:textId="67F99838" w:rsidR="00C55A09" w:rsidRPr="00A01219" w:rsidRDefault="00A27D54" w:rsidP="0011686C">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p>
    <w:p w14:paraId="058DDFEB"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2ED3DFFD" w14:textId="77777777" w:rsidR="0026429B" w:rsidRPr="00FC5080" w:rsidRDefault="005B10B6" w:rsidP="003B20BE">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7B83B5DC" w14:textId="77777777" w:rsidR="0062024E" w:rsidRPr="00F45DAF" w:rsidRDefault="0062024E" w:rsidP="00A01219">
      <w:pPr>
        <w:keepNext/>
        <w:keepLines/>
        <w:jc w:val="center"/>
        <w:rPr>
          <w:rFonts w:ascii="Arial" w:hAnsi="Arial" w:cs="Arial"/>
          <w:b/>
          <w:bCs/>
          <w:sz w:val="20"/>
        </w:rPr>
      </w:pPr>
      <w:r w:rsidRPr="00F45DAF">
        <w:rPr>
          <w:rFonts w:ascii="Arial" w:hAnsi="Arial" w:cs="Arial"/>
          <w:b/>
          <w:bCs/>
          <w:sz w:val="20"/>
        </w:rPr>
        <w:lastRenderedPageBreak/>
        <w:t>APPENDIX SEVEN</w:t>
      </w:r>
    </w:p>
    <w:p w14:paraId="06E4B070" w14:textId="77777777" w:rsidR="0062024E" w:rsidRPr="00F45DAF" w:rsidRDefault="0062024E" w:rsidP="00A01219">
      <w:pPr>
        <w:keepNext/>
        <w:keepLines/>
        <w:jc w:val="center"/>
        <w:rPr>
          <w:rFonts w:ascii="Arial" w:hAnsi="Arial" w:cs="Arial"/>
          <w:b/>
          <w:bCs/>
          <w:sz w:val="20"/>
        </w:rPr>
      </w:pPr>
    </w:p>
    <w:p w14:paraId="0E516160"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63116B8D" w14:textId="77777777" w:rsidR="00CE05D8" w:rsidRPr="00F45DAF" w:rsidRDefault="00CE05D8" w:rsidP="00A01219">
      <w:pPr>
        <w:keepNext/>
        <w:keepLines/>
        <w:jc w:val="center"/>
        <w:rPr>
          <w:rFonts w:ascii="Arial" w:hAnsi="Arial" w:cs="Arial"/>
          <w:caps/>
          <w:sz w:val="20"/>
        </w:rPr>
      </w:pPr>
      <w:r w:rsidRPr="00F45DAF">
        <w:rPr>
          <w:rFonts w:ascii="Arial" w:hAnsi="Arial" w:cs="Arial"/>
          <w:b/>
          <w:caps/>
          <w:spacing w:val="-3"/>
          <w:sz w:val="20"/>
        </w:rPr>
        <w:t>Contractor’s INFORMATION RESOURCES</w:t>
      </w:r>
    </w:p>
    <w:p w14:paraId="2E57EB99" w14:textId="77777777"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7DF60B38"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63195DDA"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5F324D6F"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27D181FA" w14:textId="77777777"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2B7427D1" w14:textId="77777777" w:rsidR="00FC7F03" w:rsidRPr="00A01219" w:rsidRDefault="00FC7F03" w:rsidP="00322539">
      <w:pPr>
        <w:pStyle w:val="PlainText"/>
        <w:jc w:val="both"/>
        <w:rPr>
          <w:rFonts w:ascii="Arial" w:hAnsi="Arial" w:cs="Arial"/>
          <w:sz w:val="18"/>
          <w:szCs w:val="18"/>
        </w:rPr>
      </w:pPr>
    </w:p>
    <w:p w14:paraId="22284828" w14:textId="77777777"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14:paraId="7E64E817" w14:textId="77777777" w:rsidR="00FC7F03" w:rsidRPr="00A01219" w:rsidRDefault="00FC7F03" w:rsidP="00B479C7">
      <w:pPr>
        <w:pStyle w:val="PlainText"/>
        <w:jc w:val="center"/>
        <w:rPr>
          <w:rFonts w:ascii="Arial" w:hAnsi="Arial" w:cs="Arial"/>
          <w:b/>
          <w:sz w:val="18"/>
          <w:szCs w:val="18"/>
        </w:rPr>
      </w:pPr>
    </w:p>
    <w:p w14:paraId="0028B817"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14:paraId="352AF60A" w14:textId="77777777" w:rsidR="00EA56EA" w:rsidRPr="00A01219" w:rsidRDefault="00EA56EA" w:rsidP="0091655F">
      <w:pPr>
        <w:pStyle w:val="PlainText"/>
        <w:jc w:val="both"/>
        <w:rPr>
          <w:rFonts w:ascii="Arial" w:hAnsi="Arial" w:cs="Arial"/>
          <w:sz w:val="18"/>
          <w:szCs w:val="18"/>
        </w:rPr>
      </w:pPr>
    </w:p>
    <w:p w14:paraId="4C2DB380"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14:paraId="104C23DF" w14:textId="77777777" w:rsidR="00EA56EA" w:rsidRPr="00A01219" w:rsidRDefault="00EA56EA" w:rsidP="0091655F">
      <w:pPr>
        <w:pStyle w:val="PlainText"/>
        <w:jc w:val="both"/>
        <w:rPr>
          <w:rFonts w:ascii="Arial" w:hAnsi="Arial" w:cs="Arial"/>
          <w:sz w:val="18"/>
          <w:szCs w:val="18"/>
        </w:rPr>
      </w:pPr>
    </w:p>
    <w:p w14:paraId="5408EAD7" w14:textId="77777777"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14:paraId="75262939" w14:textId="77777777" w:rsidR="00EA56EA" w:rsidRPr="00A01219" w:rsidRDefault="00EA56EA" w:rsidP="0091655F">
      <w:pPr>
        <w:pStyle w:val="PlainText"/>
        <w:jc w:val="both"/>
        <w:rPr>
          <w:rFonts w:ascii="Arial" w:hAnsi="Arial" w:cs="Arial"/>
          <w:sz w:val="18"/>
          <w:szCs w:val="18"/>
        </w:rPr>
      </w:pPr>
    </w:p>
    <w:p w14:paraId="540857DB" w14:textId="77777777"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14:paraId="5F1F58FA" w14:textId="77777777" w:rsidR="005E4452" w:rsidRPr="00A01219" w:rsidRDefault="005E4452" w:rsidP="0091655F">
      <w:pPr>
        <w:pStyle w:val="PlainText"/>
        <w:jc w:val="both"/>
        <w:rPr>
          <w:rFonts w:ascii="Arial" w:hAnsi="Arial" w:cs="Arial"/>
          <w:sz w:val="18"/>
          <w:szCs w:val="18"/>
        </w:rPr>
      </w:pPr>
    </w:p>
    <w:p w14:paraId="50A568A7" w14:textId="77777777"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14:paraId="74ACB5D7" w14:textId="77777777" w:rsidR="00124392" w:rsidRPr="00A01219" w:rsidRDefault="00124392" w:rsidP="00B479C7">
      <w:pPr>
        <w:pStyle w:val="PlainText"/>
        <w:keepNext/>
        <w:keepLines/>
        <w:jc w:val="both"/>
        <w:rPr>
          <w:rFonts w:ascii="Arial" w:hAnsi="Arial" w:cs="Arial"/>
          <w:sz w:val="18"/>
          <w:szCs w:val="18"/>
        </w:rPr>
      </w:pPr>
    </w:p>
    <w:p w14:paraId="20C8FDE1" w14:textId="77777777"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14:paraId="59C0757B" w14:textId="77777777" w:rsidR="005E4452" w:rsidRPr="00A01219" w:rsidRDefault="005E4452" w:rsidP="005E4452">
      <w:pPr>
        <w:pStyle w:val="PlainText"/>
        <w:jc w:val="both"/>
        <w:rPr>
          <w:rFonts w:ascii="Arial" w:hAnsi="Arial" w:cs="Arial"/>
          <w:sz w:val="18"/>
          <w:szCs w:val="18"/>
        </w:rPr>
      </w:pPr>
    </w:p>
    <w:p w14:paraId="4767DA3B"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14:paraId="762BEE82" w14:textId="77777777" w:rsidR="005E4452" w:rsidRPr="00A01219" w:rsidRDefault="005E4452" w:rsidP="005E4452">
      <w:pPr>
        <w:pStyle w:val="PlainText"/>
        <w:jc w:val="both"/>
        <w:rPr>
          <w:rFonts w:ascii="Arial" w:hAnsi="Arial" w:cs="Arial"/>
          <w:sz w:val="18"/>
          <w:szCs w:val="18"/>
        </w:rPr>
      </w:pPr>
    </w:p>
    <w:p w14:paraId="0E69F2B5"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14:paraId="1190B870" w14:textId="77777777" w:rsidR="005E4452" w:rsidRPr="00A01219" w:rsidRDefault="005E4452" w:rsidP="005E4452">
      <w:pPr>
        <w:pStyle w:val="PlainText"/>
        <w:jc w:val="both"/>
        <w:rPr>
          <w:rFonts w:ascii="Arial" w:hAnsi="Arial" w:cs="Arial"/>
          <w:sz w:val="18"/>
          <w:szCs w:val="18"/>
        </w:rPr>
      </w:pPr>
    </w:p>
    <w:p w14:paraId="78005A61"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14:paraId="40983632" w14:textId="77777777" w:rsidR="005E4452" w:rsidRPr="00A01219" w:rsidRDefault="005E4452" w:rsidP="005E4452">
      <w:pPr>
        <w:pStyle w:val="PlainText"/>
        <w:jc w:val="both"/>
        <w:rPr>
          <w:rFonts w:ascii="Arial" w:hAnsi="Arial" w:cs="Arial"/>
          <w:sz w:val="18"/>
          <w:szCs w:val="18"/>
        </w:rPr>
      </w:pPr>
    </w:p>
    <w:p w14:paraId="2A63F8DA" w14:textId="77777777"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14:paraId="584E911F" w14:textId="77777777" w:rsidR="0021458D" w:rsidRPr="00A01219" w:rsidRDefault="0021458D" w:rsidP="005E4452">
      <w:pPr>
        <w:pStyle w:val="PlainText"/>
        <w:jc w:val="both"/>
        <w:rPr>
          <w:rFonts w:ascii="Arial" w:hAnsi="Arial" w:cs="Arial"/>
          <w:sz w:val="18"/>
          <w:szCs w:val="18"/>
        </w:rPr>
      </w:pPr>
    </w:p>
    <w:p w14:paraId="59222881"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14:paraId="0E78B954" w14:textId="77777777" w:rsidR="005E4452" w:rsidRPr="00A01219" w:rsidRDefault="005E4452" w:rsidP="005E4452">
      <w:pPr>
        <w:pStyle w:val="PlainText"/>
        <w:jc w:val="both"/>
        <w:rPr>
          <w:rFonts w:ascii="Arial" w:hAnsi="Arial" w:cs="Arial"/>
          <w:sz w:val="18"/>
          <w:szCs w:val="18"/>
        </w:rPr>
      </w:pPr>
    </w:p>
    <w:p w14:paraId="486A8489"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14:paraId="396B5E60" w14:textId="77777777" w:rsidR="005E4452" w:rsidRPr="00A01219" w:rsidRDefault="005E4452" w:rsidP="005E4452">
      <w:pPr>
        <w:pStyle w:val="PlainText"/>
        <w:jc w:val="both"/>
        <w:rPr>
          <w:rFonts w:ascii="Arial" w:hAnsi="Arial" w:cs="Arial"/>
          <w:sz w:val="18"/>
          <w:szCs w:val="18"/>
        </w:rPr>
      </w:pPr>
    </w:p>
    <w:p w14:paraId="67106436"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14:paraId="7AE15590" w14:textId="77777777" w:rsidR="005E4452" w:rsidRPr="00A01219" w:rsidRDefault="005E4452" w:rsidP="005E4452">
      <w:pPr>
        <w:pStyle w:val="PlainText"/>
        <w:jc w:val="both"/>
        <w:rPr>
          <w:rFonts w:ascii="Arial" w:hAnsi="Arial" w:cs="Arial"/>
          <w:sz w:val="18"/>
          <w:szCs w:val="18"/>
        </w:rPr>
      </w:pPr>
    </w:p>
    <w:p w14:paraId="319C6F5F" w14:textId="77777777"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14:paraId="5969654E" w14:textId="77777777" w:rsidR="00C44A9B" w:rsidRPr="00A01219" w:rsidRDefault="00C44A9B" w:rsidP="00C44A9B">
      <w:pPr>
        <w:pStyle w:val="PlainText"/>
        <w:jc w:val="both"/>
        <w:rPr>
          <w:rFonts w:ascii="Arial" w:hAnsi="Arial" w:cs="Arial"/>
          <w:sz w:val="18"/>
          <w:szCs w:val="18"/>
        </w:rPr>
      </w:pPr>
    </w:p>
    <w:p w14:paraId="3B603A5A" w14:textId="77777777"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14:paraId="75AB6070" w14:textId="77777777" w:rsidR="007B4BDC" w:rsidRPr="00A01219" w:rsidRDefault="007B4BDC" w:rsidP="00C44A9B">
      <w:pPr>
        <w:pStyle w:val="PlainText"/>
        <w:jc w:val="both"/>
        <w:rPr>
          <w:rFonts w:ascii="Arial" w:hAnsi="Arial" w:cs="Arial"/>
          <w:sz w:val="18"/>
          <w:szCs w:val="18"/>
        </w:rPr>
      </w:pPr>
    </w:p>
    <w:p w14:paraId="4A9FAF69" w14:textId="77777777"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6B191965" w14:textId="77777777"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lastRenderedPageBreak/>
        <w:t xml:space="preserve"> </w:t>
      </w:r>
    </w:p>
    <w:p w14:paraId="3CF0381E" w14:textId="77777777"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66A5BDA0" w14:textId="77777777" w:rsidR="00EA56EA" w:rsidRPr="00A01219" w:rsidRDefault="00EA56EA" w:rsidP="0091655F">
      <w:pPr>
        <w:pStyle w:val="PlainText"/>
        <w:keepNext/>
        <w:keepLines/>
        <w:jc w:val="both"/>
        <w:rPr>
          <w:rFonts w:ascii="Arial" w:hAnsi="Arial" w:cs="Arial"/>
          <w:sz w:val="18"/>
          <w:szCs w:val="18"/>
        </w:rPr>
      </w:pPr>
    </w:p>
    <w:p w14:paraId="7F687E16"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14:paraId="66B9FF76" w14:textId="77777777" w:rsidR="00EA56EA" w:rsidRPr="00A01219" w:rsidRDefault="00EA56EA" w:rsidP="0091655F">
      <w:pPr>
        <w:pStyle w:val="PlainText"/>
        <w:jc w:val="both"/>
        <w:rPr>
          <w:rFonts w:ascii="Arial" w:hAnsi="Arial" w:cs="Arial"/>
          <w:sz w:val="18"/>
          <w:szCs w:val="18"/>
        </w:rPr>
      </w:pPr>
    </w:p>
    <w:p w14:paraId="088A3A3F"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14:paraId="39E93756" w14:textId="77777777" w:rsidR="00664A44" w:rsidRPr="00A01219" w:rsidRDefault="00664A44" w:rsidP="0091655F">
      <w:pPr>
        <w:pStyle w:val="PlainText"/>
        <w:jc w:val="both"/>
        <w:rPr>
          <w:rFonts w:ascii="Arial" w:hAnsi="Arial" w:cs="Arial"/>
          <w:sz w:val="18"/>
          <w:szCs w:val="18"/>
        </w:rPr>
      </w:pPr>
    </w:p>
    <w:p w14:paraId="42FCBDC7"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14:paraId="75094578" w14:textId="77777777" w:rsidR="00664A44" w:rsidRPr="00A01219" w:rsidRDefault="00664A44" w:rsidP="00664A44">
      <w:pPr>
        <w:pStyle w:val="PlainText"/>
        <w:rPr>
          <w:rFonts w:ascii="Arial" w:hAnsi="Arial" w:cs="Arial"/>
          <w:sz w:val="18"/>
          <w:szCs w:val="18"/>
        </w:rPr>
      </w:pPr>
    </w:p>
    <w:p w14:paraId="7FBB060D"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14:paraId="44E40B7F" w14:textId="77777777" w:rsidR="00664A44" w:rsidRPr="00A01219" w:rsidRDefault="00664A44" w:rsidP="00664A44">
      <w:pPr>
        <w:pStyle w:val="PlainText"/>
        <w:jc w:val="both"/>
        <w:rPr>
          <w:rFonts w:ascii="Arial" w:hAnsi="Arial" w:cs="Arial"/>
          <w:sz w:val="18"/>
          <w:szCs w:val="18"/>
        </w:rPr>
      </w:pPr>
    </w:p>
    <w:p w14:paraId="7B99DAD4"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14:paraId="586CF319" w14:textId="77777777" w:rsidR="00664A44" w:rsidRPr="00A01219" w:rsidRDefault="00664A44" w:rsidP="00664A44">
      <w:pPr>
        <w:pStyle w:val="PlainText"/>
        <w:jc w:val="both"/>
        <w:rPr>
          <w:rFonts w:ascii="Arial" w:hAnsi="Arial" w:cs="Arial"/>
          <w:sz w:val="18"/>
          <w:szCs w:val="18"/>
        </w:rPr>
      </w:pPr>
    </w:p>
    <w:p w14:paraId="66B6D820" w14:textId="77777777"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14:paraId="0F8E3FDC" w14:textId="77777777" w:rsidR="00EA56EA" w:rsidRPr="00A01219" w:rsidRDefault="00EA56EA" w:rsidP="0091655F">
      <w:pPr>
        <w:pStyle w:val="PlainText"/>
        <w:jc w:val="both"/>
        <w:rPr>
          <w:rFonts w:ascii="Arial" w:hAnsi="Arial" w:cs="Arial"/>
          <w:sz w:val="18"/>
          <w:szCs w:val="18"/>
        </w:rPr>
      </w:pPr>
    </w:p>
    <w:p w14:paraId="5F34948A" w14:textId="77777777"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F33661E" w14:textId="77777777" w:rsidR="00664A44" w:rsidRPr="00A01219" w:rsidRDefault="00664A44" w:rsidP="0091655F">
      <w:pPr>
        <w:pStyle w:val="PlainText"/>
        <w:jc w:val="both"/>
        <w:rPr>
          <w:rFonts w:ascii="Arial" w:hAnsi="Arial" w:cs="Arial"/>
          <w:sz w:val="18"/>
          <w:szCs w:val="18"/>
        </w:rPr>
      </w:pPr>
    </w:p>
    <w:p w14:paraId="71E193FE" w14:textId="77777777"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75F7644B" w14:textId="77777777" w:rsidR="00664A44" w:rsidRPr="00A01219" w:rsidRDefault="00664A44" w:rsidP="0091655F">
      <w:pPr>
        <w:pStyle w:val="PlainText"/>
        <w:jc w:val="both"/>
        <w:rPr>
          <w:rFonts w:ascii="Arial" w:hAnsi="Arial" w:cs="Arial"/>
          <w:sz w:val="18"/>
          <w:szCs w:val="18"/>
        </w:rPr>
      </w:pPr>
    </w:p>
    <w:p w14:paraId="2ECF762D"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14:paraId="67F56999" w14:textId="77777777" w:rsidR="00664A44" w:rsidRPr="00A01219" w:rsidRDefault="00664A44" w:rsidP="0091655F">
      <w:pPr>
        <w:pStyle w:val="PlainText"/>
        <w:jc w:val="both"/>
        <w:rPr>
          <w:rFonts w:ascii="Arial" w:hAnsi="Arial" w:cs="Arial"/>
          <w:sz w:val="18"/>
          <w:szCs w:val="18"/>
        </w:rPr>
      </w:pPr>
    </w:p>
    <w:p w14:paraId="4CE0F6D6"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14:paraId="6D6A4AED" w14:textId="77777777" w:rsidR="00EA56EA" w:rsidRPr="00A01219" w:rsidRDefault="00EA56EA" w:rsidP="0091655F">
      <w:pPr>
        <w:pStyle w:val="PlainText"/>
        <w:jc w:val="both"/>
        <w:rPr>
          <w:rFonts w:ascii="Arial" w:hAnsi="Arial" w:cs="Arial"/>
          <w:sz w:val="18"/>
          <w:szCs w:val="18"/>
        </w:rPr>
      </w:pPr>
    </w:p>
    <w:p w14:paraId="21C9687A" w14:textId="77777777"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14:paraId="46B9C5E5" w14:textId="77777777" w:rsidR="00EA56EA" w:rsidRPr="00A01219" w:rsidRDefault="00EA56EA" w:rsidP="0091655F">
      <w:pPr>
        <w:pStyle w:val="PlainText"/>
        <w:jc w:val="both"/>
        <w:rPr>
          <w:rFonts w:ascii="Arial" w:hAnsi="Arial" w:cs="Arial"/>
          <w:sz w:val="18"/>
          <w:szCs w:val="18"/>
        </w:rPr>
      </w:pPr>
    </w:p>
    <w:p w14:paraId="5FE9B729"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242478FC" w14:textId="77777777" w:rsidR="002227BC" w:rsidRPr="00A01219" w:rsidRDefault="002227BC" w:rsidP="002227BC">
      <w:pPr>
        <w:pStyle w:val="PlainText"/>
        <w:jc w:val="both"/>
        <w:rPr>
          <w:rFonts w:ascii="Arial" w:hAnsi="Arial" w:cs="Arial"/>
          <w:sz w:val="18"/>
          <w:szCs w:val="18"/>
        </w:rPr>
      </w:pPr>
    </w:p>
    <w:p w14:paraId="26423444"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14:paraId="54DBCA93" w14:textId="77777777" w:rsidR="00EA56EA" w:rsidRPr="00A01219" w:rsidRDefault="00EA56EA" w:rsidP="0091655F">
      <w:pPr>
        <w:pStyle w:val="PlainText"/>
        <w:jc w:val="both"/>
        <w:rPr>
          <w:rFonts w:ascii="Arial" w:hAnsi="Arial" w:cs="Arial"/>
          <w:sz w:val="18"/>
          <w:szCs w:val="18"/>
        </w:rPr>
      </w:pPr>
    </w:p>
    <w:p w14:paraId="0EF75A3F"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14:paraId="424DEB7E" w14:textId="77777777" w:rsidR="00EA56EA" w:rsidRPr="00A01219" w:rsidRDefault="00EA56EA" w:rsidP="0091655F">
      <w:pPr>
        <w:pStyle w:val="PlainText"/>
        <w:jc w:val="both"/>
        <w:rPr>
          <w:rFonts w:ascii="Arial" w:hAnsi="Arial" w:cs="Arial"/>
          <w:sz w:val="18"/>
          <w:szCs w:val="18"/>
        </w:rPr>
      </w:pPr>
    </w:p>
    <w:p w14:paraId="42501AFD"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14:paraId="16282A10" w14:textId="77777777" w:rsidR="00EA56EA" w:rsidRPr="00A01219" w:rsidRDefault="00EA56EA" w:rsidP="0091655F">
      <w:pPr>
        <w:pStyle w:val="PlainText"/>
        <w:jc w:val="both"/>
        <w:rPr>
          <w:rFonts w:ascii="Arial" w:hAnsi="Arial" w:cs="Arial"/>
          <w:sz w:val="18"/>
          <w:szCs w:val="18"/>
        </w:rPr>
      </w:pPr>
    </w:p>
    <w:p w14:paraId="1DE26C99"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126CF9AF" w14:textId="77777777" w:rsidR="00EA56EA" w:rsidRPr="00A01219" w:rsidRDefault="00EA56EA" w:rsidP="0091655F">
      <w:pPr>
        <w:pStyle w:val="PlainText"/>
        <w:jc w:val="both"/>
        <w:rPr>
          <w:rFonts w:ascii="Arial" w:hAnsi="Arial" w:cs="Arial"/>
          <w:sz w:val="18"/>
          <w:szCs w:val="18"/>
        </w:rPr>
      </w:pPr>
    </w:p>
    <w:p w14:paraId="79B368B7"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72C532E2" w14:textId="77777777" w:rsidR="00EA56EA" w:rsidRPr="00A01219" w:rsidRDefault="00EA56EA" w:rsidP="0091655F">
      <w:pPr>
        <w:pStyle w:val="PlainText"/>
        <w:jc w:val="both"/>
        <w:rPr>
          <w:rFonts w:ascii="Arial" w:hAnsi="Arial" w:cs="Arial"/>
          <w:sz w:val="18"/>
          <w:szCs w:val="18"/>
        </w:rPr>
      </w:pPr>
    </w:p>
    <w:p w14:paraId="123DF26E" w14:textId="77777777"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14:paraId="6D8A0FD8" w14:textId="77777777" w:rsidR="00207468" w:rsidRPr="00A01219" w:rsidRDefault="00207468" w:rsidP="0091655F">
      <w:pPr>
        <w:pStyle w:val="PlainText"/>
        <w:jc w:val="both"/>
        <w:rPr>
          <w:rFonts w:ascii="Arial" w:hAnsi="Arial" w:cs="Arial"/>
          <w:sz w:val="18"/>
          <w:szCs w:val="18"/>
        </w:rPr>
      </w:pPr>
    </w:p>
    <w:p w14:paraId="648EBFE9"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536543F5" w14:textId="77777777" w:rsidR="002227BC" w:rsidRPr="00A01219" w:rsidRDefault="002227BC" w:rsidP="002227BC">
      <w:pPr>
        <w:pStyle w:val="PlainText"/>
        <w:jc w:val="both"/>
        <w:rPr>
          <w:rFonts w:ascii="Arial" w:hAnsi="Arial" w:cs="Arial"/>
          <w:sz w:val="18"/>
          <w:szCs w:val="18"/>
        </w:rPr>
      </w:pPr>
    </w:p>
    <w:p w14:paraId="6EECE093"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14:paraId="107047B0" w14:textId="77777777" w:rsidR="00EA56EA" w:rsidRPr="00A01219" w:rsidRDefault="00EA56EA" w:rsidP="0091655F">
      <w:pPr>
        <w:pStyle w:val="PlainText"/>
        <w:jc w:val="both"/>
        <w:rPr>
          <w:rFonts w:ascii="Arial" w:hAnsi="Arial" w:cs="Arial"/>
          <w:sz w:val="18"/>
          <w:szCs w:val="18"/>
        </w:rPr>
      </w:pPr>
    </w:p>
    <w:p w14:paraId="3E7AEE26"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lastRenderedPageBreak/>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14:paraId="0D0EFF06" w14:textId="77777777" w:rsidR="00EA56EA" w:rsidRPr="00A01219" w:rsidRDefault="00EA56EA" w:rsidP="0091655F">
      <w:pPr>
        <w:pStyle w:val="PlainText"/>
        <w:jc w:val="both"/>
        <w:rPr>
          <w:rFonts w:ascii="Arial" w:hAnsi="Arial" w:cs="Arial"/>
          <w:sz w:val="18"/>
          <w:szCs w:val="18"/>
        </w:rPr>
      </w:pPr>
    </w:p>
    <w:p w14:paraId="135A4D25" w14:textId="77777777"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0A4E2E41" w14:textId="77777777" w:rsidR="00EA56EA" w:rsidRPr="00A01219" w:rsidRDefault="00EA56EA" w:rsidP="00C577DD">
      <w:pPr>
        <w:pStyle w:val="PlainText"/>
        <w:keepNext/>
        <w:keepLines/>
        <w:jc w:val="both"/>
        <w:rPr>
          <w:rFonts w:ascii="Arial" w:hAnsi="Arial" w:cs="Arial"/>
          <w:sz w:val="18"/>
          <w:szCs w:val="18"/>
        </w:rPr>
      </w:pPr>
    </w:p>
    <w:p w14:paraId="745134B9" w14:textId="77777777"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6A60977D" w14:textId="77777777" w:rsidR="00F91A4A" w:rsidRPr="00A01219" w:rsidRDefault="00F91A4A" w:rsidP="00C577DD">
      <w:pPr>
        <w:pStyle w:val="PlainText"/>
        <w:keepNext/>
        <w:keepLines/>
        <w:jc w:val="both"/>
        <w:rPr>
          <w:rFonts w:ascii="Arial" w:hAnsi="Arial" w:cs="Arial"/>
          <w:sz w:val="18"/>
          <w:szCs w:val="18"/>
        </w:rPr>
      </w:pPr>
    </w:p>
    <w:p w14:paraId="16A08109" w14:textId="77777777"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14:paraId="2682FBF4" w14:textId="77777777" w:rsidR="00EA56EA" w:rsidRPr="00A01219" w:rsidRDefault="00EA56EA" w:rsidP="0091655F">
      <w:pPr>
        <w:pStyle w:val="PlainText"/>
        <w:jc w:val="both"/>
        <w:rPr>
          <w:rFonts w:ascii="Arial" w:hAnsi="Arial" w:cs="Arial"/>
          <w:sz w:val="18"/>
          <w:szCs w:val="18"/>
        </w:rPr>
      </w:pPr>
    </w:p>
    <w:p w14:paraId="0A0896A3"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14:paraId="06879A46" w14:textId="77777777" w:rsidR="00EA56EA" w:rsidRPr="00A01219" w:rsidRDefault="00EA56EA" w:rsidP="0091655F">
      <w:pPr>
        <w:pStyle w:val="PlainText"/>
        <w:jc w:val="both"/>
        <w:rPr>
          <w:rFonts w:ascii="Arial" w:hAnsi="Arial" w:cs="Arial"/>
          <w:sz w:val="18"/>
          <w:szCs w:val="18"/>
        </w:rPr>
      </w:pPr>
    </w:p>
    <w:p w14:paraId="1B36259B"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074D6B4D" w14:textId="77777777" w:rsidR="0091655F" w:rsidRPr="00A01219" w:rsidRDefault="0091655F" w:rsidP="0091655F">
      <w:pPr>
        <w:pStyle w:val="PlainText"/>
        <w:jc w:val="both"/>
        <w:rPr>
          <w:rFonts w:ascii="Arial" w:hAnsi="Arial" w:cs="Arial"/>
          <w:sz w:val="18"/>
          <w:szCs w:val="18"/>
        </w:rPr>
      </w:pPr>
    </w:p>
    <w:p w14:paraId="401A2118" w14:textId="77777777"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14:paraId="4574716E" w14:textId="77777777" w:rsidR="00EA56EA" w:rsidRPr="00A01219" w:rsidRDefault="00EA56EA" w:rsidP="0090331A">
      <w:pPr>
        <w:pStyle w:val="PlainText"/>
        <w:keepNext/>
        <w:keepLines/>
        <w:jc w:val="both"/>
        <w:rPr>
          <w:rFonts w:ascii="Arial" w:hAnsi="Arial" w:cs="Arial"/>
          <w:sz w:val="18"/>
          <w:szCs w:val="18"/>
        </w:rPr>
      </w:pPr>
    </w:p>
    <w:p w14:paraId="1F306F64" w14:textId="77777777"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202E0E6C" w14:textId="77777777" w:rsidR="00B96003" w:rsidRPr="00A01219" w:rsidRDefault="00B96003" w:rsidP="00B96003">
      <w:pPr>
        <w:pStyle w:val="PlainText"/>
        <w:jc w:val="both"/>
        <w:rPr>
          <w:rFonts w:ascii="Arial" w:hAnsi="Arial" w:cs="Arial"/>
          <w:sz w:val="18"/>
          <w:szCs w:val="18"/>
        </w:rPr>
      </w:pPr>
    </w:p>
    <w:p w14:paraId="21EBF677" w14:textId="77777777"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14:paraId="745AF3AA" w14:textId="77777777" w:rsidR="00EA56EA" w:rsidRPr="00A01219" w:rsidRDefault="00EA56EA" w:rsidP="0091655F">
      <w:pPr>
        <w:pStyle w:val="PlainText"/>
        <w:jc w:val="both"/>
        <w:rPr>
          <w:rFonts w:ascii="Arial" w:hAnsi="Arial" w:cs="Arial"/>
          <w:sz w:val="18"/>
          <w:szCs w:val="18"/>
        </w:rPr>
      </w:pPr>
    </w:p>
    <w:p w14:paraId="6042C90D"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14:paraId="7D27E125" w14:textId="77777777" w:rsidR="00BB0684" w:rsidRPr="00A01219" w:rsidRDefault="00BB0684" w:rsidP="0091655F">
      <w:pPr>
        <w:pStyle w:val="PlainText"/>
        <w:jc w:val="both"/>
        <w:rPr>
          <w:rFonts w:ascii="Arial" w:hAnsi="Arial" w:cs="Arial"/>
          <w:sz w:val="18"/>
          <w:szCs w:val="18"/>
        </w:rPr>
      </w:pPr>
    </w:p>
    <w:p w14:paraId="7DF53815" w14:textId="370151FA" w:rsidR="005A03BD" w:rsidRDefault="00B45663" w:rsidP="001C5329">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sidR="00890B84">
        <w:rPr>
          <w:rFonts w:ascii="Arial" w:hAnsi="Arial"/>
          <w:sz w:val="18"/>
        </w:rPr>
        <w:tab/>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p w14:paraId="43757058" w14:textId="77777777" w:rsidR="005B10B6" w:rsidRDefault="005B10B6" w:rsidP="001C5329">
      <w:pPr>
        <w:pStyle w:val="ListNumber2"/>
        <w:numPr>
          <w:ilvl w:val="0"/>
          <w:numId w:val="0"/>
        </w:numPr>
        <w:tabs>
          <w:tab w:val="left" w:pos="270"/>
        </w:tabs>
        <w:rPr>
          <w:rFonts w:ascii="Arial" w:hAnsi="Arial" w:cs="Arial"/>
          <w:b/>
          <w:sz w:val="18"/>
          <w:szCs w:val="18"/>
          <w:highlight w:val="lightGray"/>
        </w:rPr>
      </w:pPr>
    </w:p>
    <w:p w14:paraId="0B63BD68" w14:textId="77777777" w:rsidR="00034ECE" w:rsidRPr="00193662" w:rsidRDefault="00034ECE" w:rsidP="00193662">
      <w:pPr>
        <w:pStyle w:val="ListNumber2"/>
        <w:numPr>
          <w:ilvl w:val="0"/>
          <w:numId w:val="0"/>
        </w:numPr>
        <w:tabs>
          <w:tab w:val="left" w:pos="270"/>
        </w:tabs>
        <w:rPr>
          <w:rFonts w:ascii="Arial" w:hAnsi="Arial" w:cs="Arial"/>
          <w:b/>
          <w:sz w:val="18"/>
          <w:szCs w:val="18"/>
          <w:highlight w:val="lightGray"/>
        </w:rPr>
      </w:pPr>
    </w:p>
    <w:sectPr w:rsidR="00034ECE" w:rsidRPr="00193662" w:rsidSect="009E2E50">
      <w:headerReference w:type="even" r:id="rId69"/>
      <w:headerReference w:type="default" r:id="rId70"/>
      <w:headerReference w:type="first" r:id="rId71"/>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C18F" w14:textId="77777777" w:rsidR="000C2105" w:rsidRDefault="000C2105">
      <w:r>
        <w:separator/>
      </w:r>
    </w:p>
  </w:endnote>
  <w:endnote w:type="continuationSeparator" w:id="0">
    <w:p w14:paraId="001AE024" w14:textId="77777777" w:rsidR="000C2105" w:rsidRDefault="000C2105">
      <w:r>
        <w:continuationSeparator/>
      </w:r>
    </w:p>
  </w:endnote>
  <w:endnote w:type="continuationNotice" w:id="1">
    <w:p w14:paraId="29DBF27F" w14:textId="77777777" w:rsidR="000C2105" w:rsidRDefault="000C2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AD26" w14:textId="77777777" w:rsidR="000C2105" w:rsidRDefault="000C2105">
    <w:pPr>
      <w:pStyle w:val="Footer"/>
      <w:ind w:left="0"/>
      <w:jc w:val="center"/>
    </w:pPr>
    <w:r>
      <w:t>RFP 744-R1804 – ITAMS Interface Rebuild</w:t>
    </w:r>
  </w:p>
  <w:p w14:paraId="0DF68659" w14:textId="3B68B825" w:rsidR="000C2105" w:rsidRDefault="000C2105" w:rsidP="00B40736">
    <w:pPr>
      <w:pStyle w:val="Footer"/>
      <w:ind w:left="0"/>
      <w:jc w:val="center"/>
    </w:pPr>
    <w:r>
      <w:t xml:space="preserve">Page </w:t>
    </w:r>
    <w:r>
      <w:fldChar w:fldCharType="begin"/>
    </w:r>
    <w:r>
      <w:instrText xml:space="preserve"> PAGE  \* Arabic  \* MERGEFORMAT </w:instrText>
    </w:r>
    <w:r>
      <w:fldChar w:fldCharType="separate"/>
    </w:r>
    <w:r w:rsidR="00C36D69">
      <w:rPr>
        <w:noProof/>
      </w:rPr>
      <w:t>2</w:t>
    </w:r>
    <w:r>
      <w:fldChar w:fldCharType="end"/>
    </w:r>
    <w:r>
      <w:t xml:space="preserve"> of </w:t>
    </w:r>
    <w:fldSimple w:instr=" NUMPAGES  \* Arabic  \* MERGEFORMAT ">
      <w:r w:rsidR="00C36D69">
        <w:rPr>
          <w:noProof/>
        </w:rPr>
        <w:t>43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C1ADC" w14:textId="77777777" w:rsidR="000C2105" w:rsidRDefault="000C2105">
      <w:r>
        <w:separator/>
      </w:r>
    </w:p>
  </w:footnote>
  <w:footnote w:type="continuationSeparator" w:id="0">
    <w:p w14:paraId="6C26DABA" w14:textId="77777777" w:rsidR="000C2105" w:rsidRDefault="000C2105">
      <w:r>
        <w:continuationSeparator/>
      </w:r>
    </w:p>
  </w:footnote>
  <w:footnote w:type="continuationNotice" w:id="1">
    <w:p w14:paraId="4931CF05" w14:textId="77777777" w:rsidR="000C2105" w:rsidRDefault="000C2105"/>
  </w:footnote>
  <w:footnote w:id="2">
    <w:p w14:paraId="3044510C" w14:textId="77777777" w:rsidR="000C2105" w:rsidRPr="00882453" w:rsidRDefault="000C2105"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47E5F42E" w14:textId="77777777" w:rsidR="000C2105" w:rsidRPr="00A01219" w:rsidRDefault="000C2105"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EB00" w14:textId="77777777" w:rsidR="000C2105" w:rsidRDefault="000C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C325" w14:textId="77777777" w:rsidR="000C2105" w:rsidRDefault="000C2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67B7C" w14:textId="77777777" w:rsidR="000C2105" w:rsidRDefault="000C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0310410"/>
    <w:multiLevelType w:val="hybridMultilevel"/>
    <w:tmpl w:val="1F8A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970492"/>
    <w:multiLevelType w:val="hybridMultilevel"/>
    <w:tmpl w:val="0CE0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C70B82"/>
    <w:multiLevelType w:val="hybridMultilevel"/>
    <w:tmpl w:val="7DCC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A6AF1"/>
    <w:multiLevelType w:val="hybridMultilevel"/>
    <w:tmpl w:val="ECE0EE82"/>
    <w:lvl w:ilvl="0" w:tplc="ECC03DAA">
      <w:start w:val="1"/>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11" w15:restartNumberingAfterBreak="0">
    <w:nsid w:val="1EF54AC6"/>
    <w:multiLevelType w:val="hybridMultilevel"/>
    <w:tmpl w:val="6E58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A1383F"/>
    <w:multiLevelType w:val="hybridMultilevel"/>
    <w:tmpl w:val="FF96D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7" w15:restartNumberingAfterBreak="0">
    <w:nsid w:val="30B1276F"/>
    <w:multiLevelType w:val="hybridMultilevel"/>
    <w:tmpl w:val="09344E94"/>
    <w:lvl w:ilvl="0" w:tplc="0858992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0"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A34461"/>
    <w:multiLevelType w:val="hybridMultilevel"/>
    <w:tmpl w:val="1F8A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E7A8B"/>
    <w:multiLevelType w:val="hybridMultilevel"/>
    <w:tmpl w:val="7D3E26A4"/>
    <w:lvl w:ilvl="0" w:tplc="99CCCE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2272A6"/>
    <w:multiLevelType w:val="hybridMultilevel"/>
    <w:tmpl w:val="1E144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8" w15:restartNumberingAfterBreak="0">
    <w:nsid w:val="5F2433D3"/>
    <w:multiLevelType w:val="hybridMultilevel"/>
    <w:tmpl w:val="D846AA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0"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31"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9857F8"/>
    <w:multiLevelType w:val="hybridMultilevel"/>
    <w:tmpl w:val="BC082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E6DF0"/>
    <w:multiLevelType w:val="hybridMultilevel"/>
    <w:tmpl w:val="1F8A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E4743"/>
    <w:multiLevelType w:val="hybridMultilevel"/>
    <w:tmpl w:val="D6507732"/>
    <w:lvl w:ilvl="0" w:tplc="19869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F73E23"/>
    <w:multiLevelType w:val="hybridMultilevel"/>
    <w:tmpl w:val="2DB6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37"/>
  </w:num>
  <w:num w:numId="2">
    <w:abstractNumId w:val="29"/>
  </w:num>
  <w:num w:numId="3">
    <w:abstractNumId w:val="25"/>
  </w:num>
  <w:num w:numId="4">
    <w:abstractNumId w:val="10"/>
  </w:num>
  <w:num w:numId="5">
    <w:abstractNumId w:val="1"/>
  </w:num>
  <w:num w:numId="6">
    <w:abstractNumId w:val="0"/>
  </w:num>
  <w:num w:numId="7">
    <w:abstractNumId w:val="9"/>
  </w:num>
  <w:num w:numId="8">
    <w:abstractNumId w:val="1"/>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4"/>
  </w:num>
  <w:num w:numId="12">
    <w:abstractNumId w:val="1"/>
    <w:lvlOverride w:ilvl="0">
      <w:startOverride w:val="1"/>
    </w:lvlOverride>
  </w:num>
  <w:num w:numId="13">
    <w:abstractNumId w:val="20"/>
  </w:num>
  <w:num w:numId="14">
    <w:abstractNumId w:val="24"/>
  </w:num>
  <w:num w:numId="15">
    <w:abstractNumId w:val="26"/>
  </w:num>
  <w:num w:numId="16">
    <w:abstractNumId w:val="3"/>
  </w:num>
  <w:num w:numId="17">
    <w:abstractNumId w:val="19"/>
  </w:num>
  <w:num w:numId="18">
    <w:abstractNumId w:val="18"/>
  </w:num>
  <w:num w:numId="19">
    <w:abstractNumId w:val="31"/>
  </w:num>
  <w:num w:numId="20">
    <w:abstractNumId w:val="14"/>
  </w:num>
  <w:num w:numId="21">
    <w:abstractNumId w:val="27"/>
  </w:num>
  <w:num w:numId="22">
    <w:abstractNumId w:val="30"/>
  </w:num>
  <w:num w:numId="23">
    <w:abstractNumId w:val="16"/>
  </w:num>
  <w:num w:numId="24">
    <w:abstractNumId w:val="13"/>
  </w:num>
  <w:num w:numId="25">
    <w:abstractNumId w:val="6"/>
  </w:num>
  <w:num w:numId="26">
    <w:abstractNumId w:val="7"/>
  </w:num>
  <w:num w:numId="27">
    <w:abstractNumId w:val="36"/>
  </w:num>
  <w:num w:numId="28">
    <w:abstractNumId w:val="2"/>
  </w:num>
  <w:num w:numId="29">
    <w:abstractNumId w:val="34"/>
  </w:num>
  <w:num w:numId="30">
    <w:abstractNumId w:val="21"/>
  </w:num>
  <w:num w:numId="31">
    <w:abstractNumId w:val="5"/>
  </w:num>
  <w:num w:numId="32">
    <w:abstractNumId w:val="11"/>
  </w:num>
  <w:num w:numId="33">
    <w:abstractNumId w:val="22"/>
  </w:num>
  <w:num w:numId="34">
    <w:abstractNumId w:val="8"/>
  </w:num>
  <w:num w:numId="35">
    <w:abstractNumId w:val="17"/>
  </w:num>
  <w:num w:numId="36">
    <w:abstractNumId w:val="33"/>
  </w:num>
  <w:num w:numId="37">
    <w:abstractNumId w:val="35"/>
  </w:num>
  <w:num w:numId="38">
    <w:abstractNumId w:val="28"/>
  </w:num>
  <w:num w:numId="39">
    <w:abstractNumId w:val="12"/>
  </w:num>
  <w:num w:numId="4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5FAD"/>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B98"/>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105"/>
    <w:rsid w:val="000C26EC"/>
    <w:rsid w:val="000C2ACE"/>
    <w:rsid w:val="000C2E30"/>
    <w:rsid w:val="000C2E80"/>
    <w:rsid w:val="000C42DE"/>
    <w:rsid w:val="000C4539"/>
    <w:rsid w:val="000C48F3"/>
    <w:rsid w:val="000C4CB5"/>
    <w:rsid w:val="000C5D35"/>
    <w:rsid w:val="000C5DBD"/>
    <w:rsid w:val="000C6838"/>
    <w:rsid w:val="000C6F24"/>
    <w:rsid w:val="000C7F0C"/>
    <w:rsid w:val="000D00D2"/>
    <w:rsid w:val="000D0925"/>
    <w:rsid w:val="000D116D"/>
    <w:rsid w:val="000D1BEB"/>
    <w:rsid w:val="000D3835"/>
    <w:rsid w:val="000D5B06"/>
    <w:rsid w:val="000D6984"/>
    <w:rsid w:val="000D6F38"/>
    <w:rsid w:val="000D796A"/>
    <w:rsid w:val="000E0667"/>
    <w:rsid w:val="000E2B0B"/>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729"/>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22A"/>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3662"/>
    <w:rsid w:val="00194220"/>
    <w:rsid w:val="001949DF"/>
    <w:rsid w:val="00194CB0"/>
    <w:rsid w:val="0019666A"/>
    <w:rsid w:val="001976EC"/>
    <w:rsid w:val="001A032D"/>
    <w:rsid w:val="001A04B5"/>
    <w:rsid w:val="001A1AFA"/>
    <w:rsid w:val="001A6B3A"/>
    <w:rsid w:val="001A6C2F"/>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E7E2C"/>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6B0E"/>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29"/>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67E2"/>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9A7"/>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0D1B"/>
    <w:rsid w:val="003B10E1"/>
    <w:rsid w:val="003B1419"/>
    <w:rsid w:val="003B178A"/>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06D0"/>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4927"/>
    <w:rsid w:val="00455C11"/>
    <w:rsid w:val="0046305B"/>
    <w:rsid w:val="00463CCC"/>
    <w:rsid w:val="004646C7"/>
    <w:rsid w:val="00464A39"/>
    <w:rsid w:val="00464F4B"/>
    <w:rsid w:val="00465D1F"/>
    <w:rsid w:val="00466930"/>
    <w:rsid w:val="004671C7"/>
    <w:rsid w:val="00467999"/>
    <w:rsid w:val="004701B6"/>
    <w:rsid w:val="0047140A"/>
    <w:rsid w:val="00471641"/>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2085"/>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EB2"/>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A58"/>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829"/>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75E"/>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5F5831"/>
    <w:rsid w:val="005F703E"/>
    <w:rsid w:val="00600118"/>
    <w:rsid w:val="006005C0"/>
    <w:rsid w:val="00600B05"/>
    <w:rsid w:val="00600CD2"/>
    <w:rsid w:val="006010B6"/>
    <w:rsid w:val="00601B2F"/>
    <w:rsid w:val="00601CCD"/>
    <w:rsid w:val="006027FB"/>
    <w:rsid w:val="00602FCA"/>
    <w:rsid w:val="00603F6C"/>
    <w:rsid w:val="006042D9"/>
    <w:rsid w:val="006045DE"/>
    <w:rsid w:val="00604A69"/>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3DC4"/>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635E"/>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77B13"/>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16F3F"/>
    <w:rsid w:val="0071758A"/>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234"/>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46BC"/>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8B"/>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C20"/>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B39"/>
    <w:rsid w:val="00885C08"/>
    <w:rsid w:val="008860C9"/>
    <w:rsid w:val="0088670E"/>
    <w:rsid w:val="00886D50"/>
    <w:rsid w:val="0088725C"/>
    <w:rsid w:val="00887AE1"/>
    <w:rsid w:val="00887D5F"/>
    <w:rsid w:val="00890B84"/>
    <w:rsid w:val="008913C2"/>
    <w:rsid w:val="00891560"/>
    <w:rsid w:val="0089186D"/>
    <w:rsid w:val="00891AEA"/>
    <w:rsid w:val="0089290E"/>
    <w:rsid w:val="00892CCF"/>
    <w:rsid w:val="0089489F"/>
    <w:rsid w:val="00894AE6"/>
    <w:rsid w:val="00894CF2"/>
    <w:rsid w:val="00896C6D"/>
    <w:rsid w:val="00897752"/>
    <w:rsid w:val="008A0F7B"/>
    <w:rsid w:val="008A1465"/>
    <w:rsid w:val="008A1547"/>
    <w:rsid w:val="008A2BC2"/>
    <w:rsid w:val="008A334A"/>
    <w:rsid w:val="008A4BCD"/>
    <w:rsid w:val="008A52F3"/>
    <w:rsid w:val="008A6C99"/>
    <w:rsid w:val="008A6ED0"/>
    <w:rsid w:val="008A7558"/>
    <w:rsid w:val="008A77D4"/>
    <w:rsid w:val="008A79DD"/>
    <w:rsid w:val="008A79F7"/>
    <w:rsid w:val="008B002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320"/>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974"/>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213"/>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D69"/>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AB"/>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5628"/>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A84"/>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37BE8"/>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5F3E"/>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36B2"/>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D7262"/>
    <w:rsid w:val="00EE0A86"/>
    <w:rsid w:val="00EE29A2"/>
    <w:rsid w:val="00EE2C7E"/>
    <w:rsid w:val="00EE4B86"/>
    <w:rsid w:val="00EE5167"/>
    <w:rsid w:val="00EE53B6"/>
    <w:rsid w:val="00EE59BD"/>
    <w:rsid w:val="00EE5C75"/>
    <w:rsid w:val="00EE7C21"/>
    <w:rsid w:val="00EE7FC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3B3"/>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3948"/>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0580064C"/>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NoSpacing">
    <w:name w:val="No Spacing"/>
    <w:uiPriority w:val="1"/>
    <w:qFormat/>
    <w:rsid w:val="00E55F3E"/>
    <w:pPr>
      <w:jc w:val="both"/>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852642543">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yperlink" Target="mailto:Laura.Lander@uth.tmc.edu" TargetMode="External"/><Relationship Id="rId26" Type="http://schemas.openxmlformats.org/officeDocument/2006/relationships/hyperlink" Target="https://youtu.be/4idv7OOBMA4"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https://youtu.be/HMhO8ZiiDn4" TargetMode="External"/><Relationship Id="rId34" Type="http://schemas.openxmlformats.org/officeDocument/2006/relationships/hyperlink" Target="http://www.statutes.legis.state.tx.us/Docs/ED/htm/ED.5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TX/htm/TX.171.htm" TargetMode="External"/><Relationship Id="rId50" Type="http://schemas.openxmlformats.org/officeDocument/2006/relationships/hyperlink" Target="http://www.statutes.legis.state.tx.us/Docs/GV/htm/GV.669.htm" TargetMode="External"/><Relationship Id="rId55" Type="http://schemas.openxmlformats.org/officeDocument/2006/relationships/hyperlink" Target="http://texreg.sos.state.tx.us/public/readtac$ext.ViewTAC?tac_view=5&amp;ti=30&amp;pt=1&amp;ch=328&amp;sch=I&amp;rl=Y" TargetMode="External"/><Relationship Id="rId63" Type="http://schemas.openxmlformats.org/officeDocument/2006/relationships/hyperlink" Target="http://www.statutes.legis.state.tx.us/Docs/FA/htm/FA.231.htm" TargetMode="External"/><Relationship Id="rId68" Type="http://schemas.openxmlformats.org/officeDocument/2006/relationships/hyperlink" Target="http://texreg.sos.state.tx.us/public/readtac$ext.TacPage?sl=R&amp;app=9&amp;p_dir=&amp;p_rloc=&amp;p_tloc=&amp;p_ploc=&amp;pg=1&amp;p_tac=&amp;ti=1&amp;pt=10&amp;ch=213&amp;rl=38" TargetMode="External"/><Relationship Id="rId7" Type="http://schemas.openxmlformats.org/officeDocument/2006/relationships/image" Target="media/image1.png"/><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haun.A.McGowan@uth.tmc.edu" TargetMode="External"/><Relationship Id="rId29" Type="http://schemas.openxmlformats.org/officeDocument/2006/relationships/hyperlink" Target="https://youtu.be/A5CeuDbA2Xg" TargetMode="External"/><Relationship Id="rId11" Type="http://schemas.openxmlformats.org/officeDocument/2006/relationships/hyperlink" Target="http://www.statutes.legis.state.tx.us/Docs/ED/htm/ED.73.htm" TargetMode="External"/><Relationship Id="rId24" Type="http://schemas.openxmlformats.org/officeDocument/2006/relationships/hyperlink" Target="https://youtu.be/zUO4hNy6Qa4" TargetMode="External"/><Relationship Id="rId32" Type="http://schemas.openxmlformats.org/officeDocument/2006/relationships/hyperlink" Target="https://youtu.be/HbNeQ4xm5Ko" TargetMode="External"/><Relationship Id="rId37" Type="http://schemas.openxmlformats.org/officeDocument/2006/relationships/hyperlink" Target="http://texreg.sos.state.tx.us/public/readtac$ext.TacPage?sl=R&amp;app=9&amp;p_dir=&amp;p_rloc=&amp;p_tloc=&amp;p_ploc=&amp;pg=1&amp;p_tac=&amp;ti=34&amp;pt=1&amp;ch=3&amp;rl=322"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GV/htm/GV.2107.htm" TargetMode="External"/><Relationship Id="rId53" Type="http://schemas.openxmlformats.org/officeDocument/2006/relationships/hyperlink" Target="http://www.statutes.legis.state.tx.us/Docs/HS/htm/HS.361.htm" TargetMode="External"/><Relationship Id="rId58" Type="http://schemas.openxmlformats.org/officeDocument/2006/relationships/hyperlink" Target="http://www.statutes.legis.state.tx.us/Docs/GV/htm/GV.552.htm" TargetMode="External"/><Relationship Id="rId66" Type="http://schemas.openxmlformats.org/officeDocument/2006/relationships/hyperlink" Target="http://texreg.sos.state.tx.us/public/readtac$ext.TacPage?sl=R&amp;app=9&amp;p_dir=&amp;p_rloc=&amp;p_tloc=&amp;p_ploc=&amp;pg=1&amp;p_tac=&amp;ti=1&amp;pt=10&amp;ch=206&amp;rl=70" TargetMode="External"/><Relationship Id="rId5" Type="http://schemas.openxmlformats.org/officeDocument/2006/relationships/footnotes" Target="footnotes.xml"/><Relationship Id="rId15" Type="http://schemas.openxmlformats.org/officeDocument/2006/relationships/hyperlink" Target="http://www.statutes.legis.state.tx.us/Docs/GV/htm/GV.2161.htm" TargetMode="External"/><Relationship Id="rId23" Type="http://schemas.openxmlformats.org/officeDocument/2006/relationships/hyperlink" Target="https://youtu.be/vzSwrI17wjg" TargetMode="External"/><Relationship Id="rId28" Type="http://schemas.openxmlformats.org/officeDocument/2006/relationships/hyperlink" Target="https://youtu.be/ZKyudZaUw-c" TargetMode="External"/><Relationship Id="rId36" Type="http://schemas.openxmlformats.org/officeDocument/2006/relationships/hyperlink" Target="http://www.statutes.legis.state.tx.us/Docs/TX/htm/TX.151.htm" TargetMode="External"/><Relationship Id="rId49" Type="http://schemas.openxmlformats.org/officeDocument/2006/relationships/hyperlink" Target="http://www.statutes.legis.state.tx.us/Docs/FA/htm/FA.231.htm" TargetMode="External"/><Relationship Id="rId57" Type="http://schemas.openxmlformats.org/officeDocument/2006/relationships/hyperlink" Target="http://www.statutes.legis.state.tx.us/Docs/GV/htm/GV.552.htm" TargetMode="External"/><Relationship Id="rId61" Type="http://schemas.openxmlformats.org/officeDocument/2006/relationships/hyperlink" Target="http://www.statutes.legis.state.tx.us/Docs/GV/htm/GV.552.htm" TargetMode="External"/><Relationship Id="rId10" Type="http://schemas.openxmlformats.org/officeDocument/2006/relationships/hyperlink" Target="http://www.statutes.legis.state.tx.us/Docs/ED/htm/ED.51.htm" TargetMode="External"/><Relationship Id="rId19" Type="http://schemas.openxmlformats.org/officeDocument/2006/relationships/hyperlink" Target="https://youtu.be/5t8AWF3aXKY" TargetMode="External"/><Relationship Id="rId31" Type="http://schemas.openxmlformats.org/officeDocument/2006/relationships/hyperlink" Target="https://youtu.be/Df8rQt0sOgo"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HS/htm/HS.502.htm" TargetMode="External"/><Relationship Id="rId60" Type="http://schemas.openxmlformats.org/officeDocument/2006/relationships/hyperlink" Target="http://www.statutes.legis.state.tx.us/Docs/GV/htm/GV.552.htm" TargetMode="External"/><Relationship Id="rId65" Type="http://schemas.openxmlformats.org/officeDocument/2006/relationships/hyperlink" Target="http://texreg.sos.state.tx.us/public/readtac$ext.ViewTAC?tac_view=4&amp;ti=1&amp;pt=10&amp;ch=213"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s://youtu.be/vDxPVduWARU" TargetMode="External"/><Relationship Id="rId27" Type="http://schemas.openxmlformats.org/officeDocument/2006/relationships/hyperlink" Target="https://youtu.be/n28X1jilOW0" TargetMode="External"/><Relationship Id="rId30" Type="http://schemas.openxmlformats.org/officeDocument/2006/relationships/hyperlink" Target="https://youtu.be/WU_xuI-LAw0" TargetMode="External"/><Relationship Id="rId35" Type="http://schemas.openxmlformats.org/officeDocument/2006/relationships/hyperlink" Target="https://www.irs.gov/uac/about-form-w9"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BC/htm/BC.15.htm" TargetMode="External"/><Relationship Id="rId56" Type="http://schemas.openxmlformats.org/officeDocument/2006/relationships/hyperlink" Target="http://www.statutes.legis.state.tx.us/Docs/HS/htm/HS.361.htm" TargetMode="External"/><Relationship Id="rId64" Type="http://schemas.openxmlformats.org/officeDocument/2006/relationships/hyperlink" Target="http://www.statutes.legis.state.tx.us/Docs/GV/htm/GV.552.htm" TargetMode="External"/><Relationship Id="rId69" Type="http://schemas.openxmlformats.org/officeDocument/2006/relationships/header" Target="header1.xml"/><Relationship Id="rId8" Type="http://schemas.openxmlformats.org/officeDocument/2006/relationships/hyperlink" Target="mailto:address@uth.tmc.edu" TargetMode="External"/><Relationship Id="rId51" Type="http://schemas.openxmlformats.org/officeDocument/2006/relationships/hyperlink" Target="https://www.osha.gov/pls/oshaweb/owadisp.show_document?p_table=OSHACT&amp;p_id=274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footer" Target="footer1.xml"/><Relationship Id="rId25" Type="http://schemas.openxmlformats.org/officeDocument/2006/relationships/hyperlink" Target="https://youtu.be/aWPU8624TQk" TargetMode="External"/><Relationship Id="rId33" Type="http://schemas.openxmlformats.org/officeDocument/2006/relationships/hyperlink" Target="http://www.statutes.legis.state.tx.us/Docs/GV/htm/GV.2251.htm" TargetMode="External"/><Relationship Id="rId38" Type="http://schemas.openxmlformats.org/officeDocument/2006/relationships/hyperlink" Target="http://texreg.sos.state.tx.us/public/readtac$ext.TacPage?sl=R&amp;app=9&amp;p_dir=&amp;p_rloc=&amp;p_tloc=&amp;p_ploc=&amp;pg=1&amp;p_tac=&amp;ti=34&amp;pt=1&amp;ch=3&amp;rl=322" TargetMode="External"/><Relationship Id="rId46" Type="http://schemas.openxmlformats.org/officeDocument/2006/relationships/hyperlink" Target="http://www.statutes.legis.state.tx.us/Docs/GV/htm/GV.2252.htm" TargetMode="External"/><Relationship Id="rId59" Type="http://schemas.openxmlformats.org/officeDocument/2006/relationships/hyperlink" Target="http://www.statutes.legis.state.tx.us/Docs/GV/htm/GV.559.htm" TargetMode="External"/><Relationship Id="rId67" Type="http://schemas.openxmlformats.org/officeDocument/2006/relationships/hyperlink" Target="http://www.statutes.legis.state.tx.us/Docs/GV/htm/GV.2054.htm" TargetMode="External"/><Relationship Id="rId20" Type="http://schemas.openxmlformats.org/officeDocument/2006/relationships/hyperlink" Target="https://youtu.be/7tIqJ7znoGw" TargetMode="Externa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HS/htm/HS.361.htm" TargetMode="External"/><Relationship Id="rId62" Type="http://schemas.openxmlformats.org/officeDocument/2006/relationships/hyperlink" Target="http://www.statutes.legis.state.tx.us/Docs/GV/htm/GV.559.htm" TargetMode="External"/><Relationship Id="rId7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43</Pages>
  <Words>16600</Words>
  <Characters>100861</Characters>
  <Application>Microsoft Office Word</Application>
  <DocSecurity>0</DocSecurity>
  <Lines>840</Lines>
  <Paragraphs>234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10</cp:revision>
  <cp:lastPrinted>2016-05-08T15:52:00Z</cp:lastPrinted>
  <dcterms:created xsi:type="dcterms:W3CDTF">2017-12-07T14:10:00Z</dcterms:created>
  <dcterms:modified xsi:type="dcterms:W3CDTF">2017-12-12T18:22:00Z</dcterms:modified>
</cp:coreProperties>
</file>